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E850F" w14:textId="77777777" w:rsidR="00F23207" w:rsidRDefault="00F23207" w:rsidP="00F23207">
      <w:pPr>
        <w:rPr>
          <w:rFonts w:asciiTheme="minorHAnsi" w:hAnsiTheme="minorHAnsi" w:cstheme="minorHAnsi"/>
          <w:shd w:val="clear" w:color="auto" w:fill="FFFFFF"/>
        </w:rPr>
      </w:pPr>
    </w:p>
    <w:p w14:paraId="01B37B9A" w14:textId="77777777" w:rsidR="00F23207" w:rsidRDefault="00F23207" w:rsidP="00F23207">
      <w:pPr>
        <w:pStyle w:val="3Policytitle"/>
        <w:jc w:val="center"/>
        <w:rPr>
          <w:noProof/>
        </w:rPr>
      </w:pPr>
      <w:bookmarkStart w:id="0" w:name="_Hlk163554324"/>
    </w:p>
    <w:p w14:paraId="5D996CAE" w14:textId="77777777" w:rsidR="00F23207" w:rsidRDefault="00F23207" w:rsidP="00F23207">
      <w:pPr>
        <w:pStyle w:val="3Policytitle"/>
        <w:jc w:val="center"/>
        <w:rPr>
          <w:noProof/>
        </w:rPr>
      </w:pPr>
    </w:p>
    <w:p w14:paraId="61EB2FB8" w14:textId="77777777" w:rsidR="00F23207" w:rsidRDefault="00F23207" w:rsidP="00F23207">
      <w:pPr>
        <w:pStyle w:val="3Policytitle"/>
        <w:jc w:val="center"/>
      </w:pPr>
      <w:r>
        <w:rPr>
          <w:noProof/>
        </w:rPr>
        <w:drawing>
          <wp:inline distT="0" distB="0" distL="0" distR="0" wp14:anchorId="247DDCA1" wp14:editId="0B85C3B7">
            <wp:extent cx="2811145" cy="2811145"/>
            <wp:effectExtent l="0" t="0" r="8255" b="8255"/>
            <wp:docPr id="136558411" name="Picture 1"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8411" name="Picture 1" descr="A logo with text and a shield&#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145" cy="2811145"/>
                    </a:xfrm>
                    <a:prstGeom prst="rect">
                      <a:avLst/>
                    </a:prstGeom>
                    <a:noFill/>
                    <a:ln>
                      <a:noFill/>
                    </a:ln>
                  </pic:spPr>
                </pic:pic>
              </a:graphicData>
            </a:graphic>
          </wp:inline>
        </w:drawing>
      </w:r>
    </w:p>
    <w:p w14:paraId="169294E4" w14:textId="0DE6FCE8" w:rsidR="00F23207" w:rsidRDefault="00F23207" w:rsidP="00F23207">
      <w:pPr>
        <w:pStyle w:val="3Policytitle"/>
        <w:jc w:val="center"/>
        <w:rPr>
          <w:sz w:val="56"/>
          <w:szCs w:val="22"/>
        </w:rPr>
      </w:pPr>
      <w:r>
        <w:rPr>
          <w:sz w:val="56"/>
          <w:szCs w:val="22"/>
        </w:rPr>
        <w:t>Managing Allegations Against a Member of Staff Policy</w:t>
      </w:r>
    </w:p>
    <w:p w14:paraId="1066A9A6" w14:textId="77777777" w:rsidR="00F23207" w:rsidRDefault="00F23207" w:rsidP="00F23207">
      <w:pPr>
        <w:pStyle w:val="1bodycopy10pt"/>
        <w:jc w:val="center"/>
      </w:pPr>
    </w:p>
    <w:p w14:paraId="4D870F55" w14:textId="77777777" w:rsidR="00F23207" w:rsidRDefault="00F23207" w:rsidP="00F23207">
      <w:pPr>
        <w:pStyle w:val="1bodycopy10pt"/>
      </w:pPr>
    </w:p>
    <w:p w14:paraId="51641B66" w14:textId="77777777" w:rsidR="00F23207" w:rsidRDefault="00F23207" w:rsidP="00F23207">
      <w:pPr>
        <w:pStyle w:val="1bodycopy10pt"/>
        <w:rPr>
          <w:sz w:val="24"/>
          <w:szCs w:val="32"/>
        </w:rPr>
      </w:pPr>
    </w:p>
    <w:p w14:paraId="087C0B00" w14:textId="77777777" w:rsidR="00F23207" w:rsidRDefault="00F23207" w:rsidP="00F23207">
      <w:pPr>
        <w:pStyle w:val="1bodycopy10pt"/>
        <w:rPr>
          <w:sz w:val="24"/>
          <w:szCs w:val="32"/>
        </w:rPr>
      </w:pPr>
    </w:p>
    <w:p w14:paraId="19BEA48B" w14:textId="77777777" w:rsidR="00F23207" w:rsidRDefault="00F23207" w:rsidP="00F23207">
      <w:pPr>
        <w:pStyle w:val="1bodycopy10pt"/>
        <w:rPr>
          <w:sz w:val="24"/>
          <w:szCs w:val="32"/>
        </w:rPr>
      </w:pPr>
    </w:p>
    <w:bookmarkEnd w:id="0"/>
    <w:p w14:paraId="4136D6C4" w14:textId="55F5B719" w:rsidR="00E05A70" w:rsidRPr="006123B9" w:rsidRDefault="00E05A70" w:rsidP="00E05A70">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00DC5ECA">
        <w:rPr>
          <w:rFonts w:ascii="Arial" w:hAnsi="Arial" w:cs="Arial"/>
          <w:sz w:val="24"/>
          <w:szCs w:val="32"/>
        </w:rPr>
        <w:t>September</w:t>
      </w:r>
      <w:r w:rsidR="00374C14">
        <w:rPr>
          <w:rFonts w:ascii="Arial" w:hAnsi="Arial" w:cs="Arial"/>
          <w:sz w:val="24"/>
          <w:szCs w:val="32"/>
        </w:rPr>
        <w:t xml:space="preserve"> 2026</w:t>
      </w:r>
    </w:p>
    <w:p w14:paraId="6FD9EB93" w14:textId="4C67663D" w:rsidR="00E05A70" w:rsidRPr="006123B9" w:rsidRDefault="00E05A70" w:rsidP="00E05A70">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r>
      <w:r w:rsidR="00DC5ECA">
        <w:rPr>
          <w:rFonts w:ascii="Arial" w:hAnsi="Arial" w:cs="Arial"/>
          <w:sz w:val="24"/>
          <w:szCs w:val="32"/>
        </w:rPr>
        <w:t>September</w:t>
      </w:r>
      <w:r w:rsidR="00374C14">
        <w:rPr>
          <w:rFonts w:ascii="Arial" w:hAnsi="Arial" w:cs="Arial"/>
          <w:sz w:val="24"/>
          <w:szCs w:val="32"/>
        </w:rPr>
        <w:t xml:space="preserve"> 2027</w:t>
      </w:r>
    </w:p>
    <w:p w14:paraId="162F6675" w14:textId="77777777" w:rsidR="00E05A70" w:rsidRPr="006123B9" w:rsidRDefault="00E05A70" w:rsidP="00E05A70">
      <w:pPr>
        <w:pStyle w:val="1bodycopy10pt"/>
        <w:rPr>
          <w:rFonts w:ascii="Arial" w:hAnsi="Arial" w:cs="Arial"/>
          <w:sz w:val="24"/>
          <w:szCs w:val="32"/>
        </w:rPr>
      </w:pPr>
    </w:p>
    <w:p w14:paraId="337A5A51" w14:textId="77777777" w:rsidR="00E05A70" w:rsidRPr="006123B9" w:rsidRDefault="00E05A70" w:rsidP="00E05A70">
      <w:pPr>
        <w:pStyle w:val="1bodycopy10pt"/>
        <w:rPr>
          <w:rFonts w:ascii="Arial" w:hAnsi="Arial" w:cs="Arial"/>
          <w:sz w:val="24"/>
          <w:szCs w:val="32"/>
        </w:rPr>
      </w:pPr>
    </w:p>
    <w:p w14:paraId="1D97BDAF" w14:textId="03FD5C80" w:rsidR="003964C3" w:rsidRDefault="00E05A70" w:rsidP="00374C14">
      <w:pPr>
        <w:pStyle w:val="1bodycopy10pt"/>
        <w:rPr>
          <w:rFonts w:ascii="Arial" w:hAnsi="Arial" w:cs="Arial"/>
          <w:b/>
          <w:bCs/>
          <w:sz w:val="52"/>
          <w:szCs w:val="52"/>
        </w:rPr>
        <w:sectPr w:rsidR="003964C3" w:rsidSect="000A0DF0">
          <w:footerReference w:type="default" r:id="rId9"/>
          <w:pgSz w:w="11906" w:h="16838"/>
          <w:pgMar w:top="1418" w:right="849" w:bottom="1701" w:left="993" w:header="708" w:footer="708" w:gutter="0"/>
          <w:cols w:space="708"/>
          <w:docGrid w:linePitch="360"/>
        </w:sectPr>
      </w:pPr>
      <w:r w:rsidRPr="006123B9">
        <w:rPr>
          <w:rFonts w:ascii="Arial" w:hAnsi="Arial" w:cs="Arial"/>
          <w:sz w:val="24"/>
          <w:szCs w:val="32"/>
        </w:rPr>
        <w:t xml:space="preserve">Approved By: </w:t>
      </w:r>
      <w:r w:rsidR="00374C14">
        <w:rPr>
          <w:rFonts w:ascii="Arial" w:hAnsi="Arial" w:cs="Arial"/>
          <w:sz w:val="24"/>
          <w:szCs w:val="32"/>
        </w:rPr>
        <w:t xml:space="preserve"> Paulette Holliday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DC5ECA">
        <w:rPr>
          <w:rFonts w:ascii="Arial" w:hAnsi="Arial" w:cs="Arial"/>
          <w:sz w:val="24"/>
        </w:rPr>
        <w:t>01.09</w:t>
      </w:r>
      <w:r w:rsidR="00374C14" w:rsidRPr="00374C14">
        <w:rPr>
          <w:rFonts w:ascii="Arial" w:hAnsi="Arial" w:cs="Arial"/>
          <w:sz w:val="24"/>
        </w:rPr>
        <w:t>.26</w:t>
      </w:r>
    </w:p>
    <w:p w14:paraId="77760620" w14:textId="77777777" w:rsidR="00F110A1" w:rsidRPr="00A02A20" w:rsidRDefault="00F110A1" w:rsidP="00F110A1">
      <w:pPr>
        <w:spacing w:after="0"/>
        <w:ind w:left="623"/>
        <w:jc w:val="center"/>
        <w:rPr>
          <w:rFonts w:ascii="Arial" w:hAnsi="Arial" w:cs="Arial"/>
        </w:rPr>
      </w:pPr>
      <w:r w:rsidRPr="00A02A20">
        <w:rPr>
          <w:rFonts w:ascii="Arial" w:hAnsi="Arial" w:cs="Arial"/>
          <w:b/>
          <w:sz w:val="20"/>
        </w:rPr>
        <w:lastRenderedPageBreak/>
        <w:t xml:space="preserve"> </w:t>
      </w:r>
    </w:p>
    <w:sdt>
      <w:sdtPr>
        <w:rPr>
          <w:rFonts w:ascii="Arial" w:hAnsi="Arial" w:cs="Arial"/>
        </w:rPr>
        <w:id w:val="824399323"/>
        <w:docPartObj>
          <w:docPartGallery w:val="Table of Contents"/>
        </w:docPartObj>
      </w:sdtPr>
      <w:sdtEndPr/>
      <w:sdtContent>
        <w:p w14:paraId="05D5F38A" w14:textId="77777777" w:rsidR="00F110A1" w:rsidRPr="00A02A20" w:rsidRDefault="00F110A1" w:rsidP="00F110A1">
          <w:pPr>
            <w:spacing w:after="171"/>
            <w:rPr>
              <w:rFonts w:ascii="Arial" w:hAnsi="Arial" w:cs="Arial"/>
            </w:rPr>
          </w:pPr>
          <w:r w:rsidRPr="00A02A20">
            <w:rPr>
              <w:rFonts w:ascii="Arial" w:eastAsia="Calibri" w:hAnsi="Arial" w:cs="Arial"/>
              <w:b/>
              <w:color w:val="104F75"/>
              <w:sz w:val="36"/>
            </w:rPr>
            <w:t xml:space="preserve">Contents </w:t>
          </w:r>
        </w:p>
        <w:p w14:paraId="3E5B5962" w14:textId="696CA623" w:rsidR="00F110A1" w:rsidRPr="00A02A20" w:rsidRDefault="00F110A1" w:rsidP="00555C53">
          <w:pPr>
            <w:spacing w:after="76"/>
            <w:rPr>
              <w:rFonts w:ascii="Arial" w:hAnsi="Arial" w:cs="Arial"/>
            </w:rPr>
          </w:pPr>
          <w:r w:rsidRPr="00A02A20">
            <w:rPr>
              <w:rFonts w:ascii="Arial" w:hAnsi="Arial" w:cs="Arial"/>
              <w:b/>
              <w:sz w:val="20"/>
            </w:rPr>
            <w:t xml:space="preserve"> </w:t>
          </w:r>
          <w:r w:rsidRPr="00A02A20">
            <w:rPr>
              <w:rFonts w:ascii="Arial" w:hAnsi="Arial" w:cs="Arial"/>
            </w:rPr>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hAnsi="Arial" w:cs="Arial"/>
            </w:rPr>
            <w:tab/>
            <w:t xml:space="preserve">        </w:t>
          </w:r>
          <w:r w:rsidRPr="00A02A20">
            <w:rPr>
              <w:rFonts w:ascii="Arial" w:eastAsia="Calibri" w:hAnsi="Arial" w:cs="Arial"/>
              <w:b/>
              <w:color w:val="104F75"/>
            </w:rPr>
            <w:t>Page No.</w:t>
          </w:r>
          <w:r w:rsidRPr="00A02A20">
            <w:rPr>
              <w:rFonts w:ascii="Arial" w:hAnsi="Arial" w:cs="Arial"/>
            </w:rPr>
            <w:t xml:space="preserve"> </w:t>
          </w:r>
        </w:p>
        <w:p w14:paraId="5180D5C0" w14:textId="27514086" w:rsidR="00F110A1" w:rsidRPr="00A02A20" w:rsidRDefault="00F110A1" w:rsidP="00F110A1">
          <w:pPr>
            <w:pStyle w:val="TOC1"/>
            <w:tabs>
              <w:tab w:val="right" w:pos="9178"/>
            </w:tabs>
            <w:rPr>
              <w:rFonts w:ascii="Arial" w:hAnsi="Arial" w:cs="Arial"/>
            </w:rPr>
          </w:pPr>
          <w:r w:rsidRPr="00A02A20">
            <w:rPr>
              <w:rFonts w:ascii="Arial" w:hAnsi="Arial" w:cs="Arial"/>
            </w:rPr>
            <w:fldChar w:fldCharType="begin"/>
          </w:r>
          <w:r w:rsidRPr="00A02A20">
            <w:rPr>
              <w:rFonts w:ascii="Arial" w:hAnsi="Arial" w:cs="Arial"/>
            </w:rPr>
            <w:instrText xml:space="preserve"> TOC \o "1-2" \h \z \u </w:instrText>
          </w:r>
          <w:r w:rsidRPr="00A02A20">
            <w:rPr>
              <w:rFonts w:ascii="Arial" w:hAnsi="Arial" w:cs="Arial"/>
            </w:rPr>
            <w:fldChar w:fldCharType="separate"/>
          </w:r>
          <w:hyperlink w:anchor="_Toc16543">
            <w:r w:rsidRPr="00A02A20">
              <w:rPr>
                <w:rFonts w:ascii="Arial" w:hAnsi="Arial" w:cs="Arial"/>
              </w:rPr>
              <w:t>Statement of Intent</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_Toc16543 \h</w:instrText>
            </w:r>
            <w:r w:rsidRPr="00A02A20">
              <w:rPr>
                <w:rFonts w:ascii="Arial" w:hAnsi="Arial" w:cs="Arial"/>
              </w:rPr>
            </w:r>
            <w:r w:rsidRPr="00A02A20">
              <w:rPr>
                <w:rFonts w:ascii="Arial" w:hAnsi="Arial" w:cs="Arial"/>
              </w:rPr>
              <w:fldChar w:fldCharType="separate"/>
            </w:r>
            <w:r w:rsidR="00CF5DB2">
              <w:rPr>
                <w:rFonts w:ascii="Arial" w:hAnsi="Arial" w:cs="Arial"/>
                <w:noProof/>
              </w:rPr>
              <w:t>3</w:t>
            </w:r>
            <w:r w:rsidRPr="00A02A20">
              <w:rPr>
                <w:rFonts w:ascii="Arial" w:hAnsi="Arial" w:cs="Arial"/>
              </w:rPr>
              <w:fldChar w:fldCharType="end"/>
            </w:r>
          </w:hyperlink>
        </w:p>
        <w:p w14:paraId="5694F5B9" w14:textId="51D9DEC5" w:rsidR="00F110A1" w:rsidRPr="00A02A20" w:rsidRDefault="00F110A1" w:rsidP="00F110A1">
          <w:pPr>
            <w:pStyle w:val="TOC1"/>
            <w:tabs>
              <w:tab w:val="right" w:pos="9178"/>
            </w:tabs>
            <w:rPr>
              <w:rFonts w:ascii="Arial" w:hAnsi="Arial" w:cs="Arial"/>
            </w:rPr>
          </w:pPr>
          <w:hyperlink w:anchor="_Toc16544">
            <w:r w:rsidRPr="00A02A20">
              <w:rPr>
                <w:rFonts w:ascii="Arial" w:hAnsi="Arial" w:cs="Arial"/>
              </w:rPr>
              <w:t>Legal Framework</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_Toc16544 \h</w:instrText>
            </w:r>
            <w:r w:rsidRPr="00A02A20">
              <w:rPr>
                <w:rFonts w:ascii="Arial" w:hAnsi="Arial" w:cs="Arial"/>
              </w:rPr>
            </w:r>
            <w:r w:rsidRPr="00A02A20">
              <w:rPr>
                <w:rFonts w:ascii="Arial" w:hAnsi="Arial" w:cs="Arial"/>
              </w:rPr>
              <w:fldChar w:fldCharType="separate"/>
            </w:r>
            <w:r w:rsidR="00CF5DB2">
              <w:rPr>
                <w:rFonts w:ascii="Arial" w:hAnsi="Arial" w:cs="Arial"/>
                <w:noProof/>
              </w:rPr>
              <w:t>3</w:t>
            </w:r>
            <w:r w:rsidRPr="00A02A20">
              <w:rPr>
                <w:rFonts w:ascii="Arial" w:hAnsi="Arial" w:cs="Arial"/>
              </w:rPr>
              <w:fldChar w:fldCharType="end"/>
            </w:r>
          </w:hyperlink>
        </w:p>
        <w:p w14:paraId="2BA3A548" w14:textId="016825C7" w:rsidR="00F110A1" w:rsidRPr="00A02A20" w:rsidRDefault="00F110A1" w:rsidP="00F110A1">
          <w:pPr>
            <w:pStyle w:val="TOC1"/>
            <w:tabs>
              <w:tab w:val="right" w:pos="9178"/>
            </w:tabs>
            <w:rPr>
              <w:rFonts w:ascii="Arial" w:hAnsi="Arial" w:cs="Arial"/>
            </w:rPr>
          </w:pPr>
          <w:hyperlink w:anchor="_Toc16545">
            <w:r w:rsidRPr="00A02A20">
              <w:rPr>
                <w:rFonts w:ascii="Arial" w:hAnsi="Arial" w:cs="Arial"/>
              </w:rPr>
              <w:t>Scope of the Policy</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_Toc16545 \h</w:instrText>
            </w:r>
            <w:r w:rsidRPr="00A02A20">
              <w:rPr>
                <w:rFonts w:ascii="Arial" w:hAnsi="Arial" w:cs="Arial"/>
              </w:rPr>
            </w:r>
            <w:r w:rsidRPr="00A02A20">
              <w:rPr>
                <w:rFonts w:ascii="Arial" w:hAnsi="Arial" w:cs="Arial"/>
              </w:rPr>
              <w:fldChar w:fldCharType="separate"/>
            </w:r>
            <w:r w:rsidR="00CF5DB2">
              <w:rPr>
                <w:rFonts w:ascii="Arial" w:hAnsi="Arial" w:cs="Arial"/>
                <w:noProof/>
              </w:rPr>
              <w:t>3</w:t>
            </w:r>
            <w:r w:rsidRPr="00A02A20">
              <w:rPr>
                <w:rFonts w:ascii="Arial" w:hAnsi="Arial" w:cs="Arial"/>
              </w:rPr>
              <w:fldChar w:fldCharType="end"/>
            </w:r>
          </w:hyperlink>
        </w:p>
        <w:p w14:paraId="40088449" w14:textId="62BE51BF" w:rsidR="00F110A1" w:rsidRPr="00A02A20" w:rsidRDefault="00F110A1" w:rsidP="00F110A1">
          <w:pPr>
            <w:pStyle w:val="TOC1"/>
            <w:tabs>
              <w:tab w:val="right" w:pos="9178"/>
            </w:tabs>
            <w:rPr>
              <w:rFonts w:ascii="Arial" w:hAnsi="Arial" w:cs="Arial"/>
            </w:rPr>
          </w:pPr>
          <w:hyperlink w:anchor="_Toc16546">
            <w:r w:rsidRPr="00A02A20">
              <w:rPr>
                <w:rFonts w:ascii="Arial" w:hAnsi="Arial" w:cs="Arial"/>
              </w:rPr>
              <w:t>Staff Covered by this Policy</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_Toc16546 \h</w:instrText>
            </w:r>
            <w:r w:rsidRPr="00A02A20">
              <w:rPr>
                <w:rFonts w:ascii="Arial" w:hAnsi="Arial" w:cs="Arial"/>
              </w:rPr>
            </w:r>
            <w:r w:rsidRPr="00A02A20">
              <w:rPr>
                <w:rFonts w:ascii="Arial" w:hAnsi="Arial" w:cs="Arial"/>
              </w:rPr>
              <w:fldChar w:fldCharType="separate"/>
            </w:r>
            <w:r w:rsidR="00CF5DB2">
              <w:rPr>
                <w:rFonts w:ascii="Arial" w:hAnsi="Arial" w:cs="Arial"/>
                <w:noProof/>
              </w:rPr>
              <w:t>3</w:t>
            </w:r>
            <w:r w:rsidRPr="00A02A20">
              <w:rPr>
                <w:rFonts w:ascii="Arial" w:hAnsi="Arial" w:cs="Arial"/>
              </w:rPr>
              <w:fldChar w:fldCharType="end"/>
            </w:r>
          </w:hyperlink>
        </w:p>
        <w:p w14:paraId="21C7C927" w14:textId="1B91A709" w:rsidR="00F110A1" w:rsidRPr="00A02A20" w:rsidRDefault="00F110A1" w:rsidP="00F110A1">
          <w:pPr>
            <w:pStyle w:val="TOC1"/>
            <w:tabs>
              <w:tab w:val="right" w:pos="9178"/>
            </w:tabs>
            <w:rPr>
              <w:rFonts w:ascii="Arial" w:hAnsi="Arial" w:cs="Arial"/>
            </w:rPr>
          </w:pPr>
          <w:hyperlink w:anchor="_Toc16547">
            <w:r w:rsidRPr="00A02A20">
              <w:rPr>
                <w:rFonts w:ascii="Arial" w:hAnsi="Arial" w:cs="Arial"/>
              </w:rPr>
              <w:t>Role and Responsibilities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_Toc16547 \h</w:instrText>
            </w:r>
            <w:r w:rsidRPr="00A02A20">
              <w:rPr>
                <w:rFonts w:ascii="Arial" w:hAnsi="Arial" w:cs="Arial"/>
              </w:rPr>
            </w:r>
            <w:r w:rsidRPr="00A02A20">
              <w:rPr>
                <w:rFonts w:ascii="Arial" w:hAnsi="Arial" w:cs="Arial"/>
              </w:rPr>
              <w:fldChar w:fldCharType="separate"/>
            </w:r>
            <w:r w:rsidR="00CF5DB2">
              <w:rPr>
                <w:rFonts w:ascii="Arial" w:hAnsi="Arial" w:cs="Arial"/>
                <w:noProof/>
              </w:rPr>
              <w:t>4</w:t>
            </w:r>
            <w:r w:rsidRPr="00A02A20">
              <w:rPr>
                <w:rFonts w:ascii="Arial" w:hAnsi="Arial" w:cs="Arial"/>
              </w:rPr>
              <w:fldChar w:fldCharType="end"/>
            </w:r>
          </w:hyperlink>
        </w:p>
        <w:p w14:paraId="087C8E79" w14:textId="4F000609" w:rsidR="00F110A1" w:rsidRPr="00A02A20" w:rsidRDefault="00F110A1" w:rsidP="00F110A1">
          <w:pPr>
            <w:pStyle w:val="TOC1"/>
            <w:tabs>
              <w:tab w:val="right" w:pos="9178"/>
            </w:tabs>
            <w:rPr>
              <w:rFonts w:ascii="Arial" w:hAnsi="Arial" w:cs="Arial"/>
            </w:rPr>
          </w:pPr>
          <w:hyperlink w:anchor="_Toc16548">
            <w:r w:rsidRPr="00A02A20">
              <w:rPr>
                <w:rFonts w:ascii="Arial" w:hAnsi="Arial" w:cs="Arial"/>
              </w:rPr>
              <w:t>Reporting Concerns and Allegations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_Toc16548 \h</w:instrText>
            </w:r>
            <w:r w:rsidRPr="00A02A20">
              <w:rPr>
                <w:rFonts w:ascii="Arial" w:hAnsi="Arial" w:cs="Arial"/>
              </w:rPr>
            </w:r>
            <w:r w:rsidRPr="00A02A20">
              <w:rPr>
                <w:rFonts w:ascii="Arial" w:hAnsi="Arial" w:cs="Arial"/>
              </w:rPr>
              <w:fldChar w:fldCharType="separate"/>
            </w:r>
            <w:r w:rsidR="00CF5DB2">
              <w:rPr>
                <w:rFonts w:ascii="Arial" w:hAnsi="Arial" w:cs="Arial"/>
                <w:noProof/>
              </w:rPr>
              <w:t>4</w:t>
            </w:r>
            <w:r w:rsidRPr="00A02A20">
              <w:rPr>
                <w:rFonts w:ascii="Arial" w:hAnsi="Arial" w:cs="Arial"/>
              </w:rPr>
              <w:fldChar w:fldCharType="end"/>
            </w:r>
          </w:hyperlink>
        </w:p>
        <w:p w14:paraId="2D727F5D" w14:textId="129425F2" w:rsidR="00F110A1" w:rsidRPr="00A02A20" w:rsidRDefault="00F110A1" w:rsidP="00F110A1">
          <w:pPr>
            <w:pStyle w:val="TOC1"/>
            <w:tabs>
              <w:tab w:val="right" w:pos="9178"/>
            </w:tabs>
            <w:rPr>
              <w:rFonts w:ascii="Arial" w:hAnsi="Arial" w:cs="Arial"/>
            </w:rPr>
          </w:pPr>
          <w:hyperlink w:anchor="_Toc16549">
            <w:r w:rsidRPr="00A02A20">
              <w:rPr>
                <w:rFonts w:ascii="Arial" w:hAnsi="Arial" w:cs="Arial"/>
              </w:rPr>
              <w:t>Initial Response</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_Toc16549 \h</w:instrText>
            </w:r>
            <w:r w:rsidRPr="00A02A20">
              <w:rPr>
                <w:rFonts w:ascii="Arial" w:hAnsi="Arial" w:cs="Arial"/>
              </w:rPr>
            </w:r>
            <w:r w:rsidRPr="00A02A20">
              <w:rPr>
                <w:rFonts w:ascii="Arial" w:hAnsi="Arial" w:cs="Arial"/>
              </w:rPr>
              <w:fldChar w:fldCharType="separate"/>
            </w:r>
            <w:r w:rsidR="00CF5DB2">
              <w:rPr>
                <w:rFonts w:ascii="Arial" w:hAnsi="Arial" w:cs="Arial"/>
                <w:noProof/>
              </w:rPr>
              <w:t>5</w:t>
            </w:r>
            <w:r w:rsidRPr="00A02A20">
              <w:rPr>
                <w:rFonts w:ascii="Arial" w:hAnsi="Arial" w:cs="Arial"/>
              </w:rPr>
              <w:fldChar w:fldCharType="end"/>
            </w:r>
          </w:hyperlink>
        </w:p>
        <w:p w14:paraId="1C8CF099" w14:textId="54E62B52" w:rsidR="00F110A1" w:rsidRPr="00374C14" w:rsidRDefault="00F110A1" w:rsidP="00F110A1">
          <w:pPr>
            <w:pStyle w:val="TOC2"/>
            <w:tabs>
              <w:tab w:val="right" w:pos="9178"/>
            </w:tabs>
            <w:rPr>
              <w:rFonts w:ascii="Arial" w:hAnsi="Arial" w:cs="Arial"/>
              <w:b/>
              <w:bCs/>
              <w:color w:val="002060"/>
            </w:rPr>
          </w:pPr>
          <w:hyperlink w:anchor="_Toc16550">
            <w:r w:rsidRPr="00374C14">
              <w:rPr>
                <w:rFonts w:ascii="Arial" w:hAnsi="Arial" w:cs="Arial"/>
                <w:b/>
                <w:bCs/>
                <w:color w:val="002060"/>
              </w:rPr>
              <w:t xml:space="preserve">  No Further Action</w:t>
            </w:r>
            <w:r w:rsidRPr="00374C14">
              <w:rPr>
                <w:rFonts w:ascii="Arial" w:hAnsi="Arial" w:cs="Arial"/>
                <w:b/>
                <w:bCs/>
                <w:color w:val="002060"/>
              </w:rPr>
              <w:tab/>
            </w:r>
            <w:r w:rsidRPr="00374C14">
              <w:rPr>
                <w:rFonts w:ascii="Arial" w:hAnsi="Arial" w:cs="Arial"/>
                <w:b/>
                <w:bCs/>
                <w:color w:val="002060"/>
              </w:rPr>
              <w:fldChar w:fldCharType="begin"/>
            </w:r>
            <w:r w:rsidRPr="00374C14">
              <w:rPr>
                <w:rFonts w:ascii="Arial" w:hAnsi="Arial" w:cs="Arial"/>
                <w:b/>
                <w:bCs/>
                <w:color w:val="002060"/>
              </w:rPr>
              <w:instrText>PAGEREF _Toc16550 \h</w:instrText>
            </w:r>
            <w:r w:rsidRPr="00374C14">
              <w:rPr>
                <w:rFonts w:ascii="Arial" w:hAnsi="Arial" w:cs="Arial"/>
                <w:b/>
                <w:bCs/>
                <w:color w:val="002060"/>
              </w:rPr>
            </w:r>
            <w:r w:rsidRPr="00374C14">
              <w:rPr>
                <w:rFonts w:ascii="Arial" w:hAnsi="Arial" w:cs="Arial"/>
                <w:b/>
                <w:bCs/>
                <w:color w:val="002060"/>
              </w:rPr>
              <w:fldChar w:fldCharType="separate"/>
            </w:r>
            <w:r w:rsidR="00CF5DB2">
              <w:rPr>
                <w:rFonts w:ascii="Arial" w:hAnsi="Arial" w:cs="Arial"/>
                <w:b/>
                <w:bCs/>
                <w:noProof/>
                <w:color w:val="002060"/>
              </w:rPr>
              <w:t>5</w:t>
            </w:r>
            <w:r w:rsidRPr="00374C14">
              <w:rPr>
                <w:rFonts w:ascii="Arial" w:hAnsi="Arial" w:cs="Arial"/>
                <w:b/>
                <w:bCs/>
                <w:color w:val="002060"/>
              </w:rPr>
              <w:fldChar w:fldCharType="end"/>
            </w:r>
          </w:hyperlink>
        </w:p>
        <w:p w14:paraId="65F6E0F1" w14:textId="5D08C877" w:rsidR="00F110A1" w:rsidRPr="00374C14" w:rsidRDefault="00F110A1" w:rsidP="00F110A1">
          <w:pPr>
            <w:pStyle w:val="TOC2"/>
            <w:tabs>
              <w:tab w:val="right" w:pos="9178"/>
            </w:tabs>
            <w:rPr>
              <w:rFonts w:ascii="Arial" w:hAnsi="Arial" w:cs="Arial"/>
              <w:b/>
              <w:bCs/>
              <w:color w:val="002060"/>
            </w:rPr>
          </w:pPr>
          <w:hyperlink w:anchor="_Toc16551">
            <w:r w:rsidRPr="00374C14">
              <w:rPr>
                <w:rFonts w:ascii="Arial" w:hAnsi="Arial" w:cs="Arial"/>
                <w:b/>
                <w:bCs/>
                <w:color w:val="002060"/>
              </w:rPr>
              <w:t xml:space="preserve">  Strategy Discussion</w:t>
            </w:r>
            <w:r w:rsidRPr="00374C14">
              <w:rPr>
                <w:rFonts w:ascii="Arial" w:hAnsi="Arial" w:cs="Arial"/>
                <w:b/>
                <w:bCs/>
                <w:color w:val="002060"/>
              </w:rPr>
              <w:tab/>
            </w:r>
            <w:r w:rsidRPr="00374C14">
              <w:rPr>
                <w:rFonts w:ascii="Arial" w:hAnsi="Arial" w:cs="Arial"/>
                <w:b/>
                <w:bCs/>
                <w:color w:val="002060"/>
              </w:rPr>
              <w:fldChar w:fldCharType="begin"/>
            </w:r>
            <w:r w:rsidRPr="00374C14">
              <w:rPr>
                <w:rFonts w:ascii="Arial" w:hAnsi="Arial" w:cs="Arial"/>
                <w:b/>
                <w:bCs/>
                <w:color w:val="002060"/>
              </w:rPr>
              <w:instrText>PAGEREF _Toc16551 \h</w:instrText>
            </w:r>
            <w:r w:rsidRPr="00374C14">
              <w:rPr>
                <w:rFonts w:ascii="Arial" w:hAnsi="Arial" w:cs="Arial"/>
                <w:b/>
                <w:bCs/>
                <w:color w:val="002060"/>
              </w:rPr>
            </w:r>
            <w:r w:rsidRPr="00374C14">
              <w:rPr>
                <w:rFonts w:ascii="Arial" w:hAnsi="Arial" w:cs="Arial"/>
                <w:b/>
                <w:bCs/>
                <w:color w:val="002060"/>
              </w:rPr>
              <w:fldChar w:fldCharType="separate"/>
            </w:r>
            <w:r w:rsidR="00CF5DB2">
              <w:rPr>
                <w:rFonts w:ascii="Arial" w:hAnsi="Arial" w:cs="Arial"/>
                <w:b/>
                <w:bCs/>
                <w:noProof/>
                <w:color w:val="002060"/>
              </w:rPr>
              <w:t>5</w:t>
            </w:r>
            <w:r w:rsidRPr="00374C14">
              <w:rPr>
                <w:rFonts w:ascii="Arial" w:hAnsi="Arial" w:cs="Arial"/>
                <w:b/>
                <w:bCs/>
                <w:color w:val="002060"/>
              </w:rPr>
              <w:fldChar w:fldCharType="end"/>
            </w:r>
          </w:hyperlink>
        </w:p>
        <w:p w14:paraId="4B2062B4" w14:textId="44B048B5" w:rsidR="00F110A1" w:rsidRPr="00374C14" w:rsidRDefault="00F110A1" w:rsidP="00F110A1">
          <w:pPr>
            <w:pStyle w:val="TOC2"/>
            <w:tabs>
              <w:tab w:val="right" w:pos="9178"/>
            </w:tabs>
            <w:rPr>
              <w:rFonts w:ascii="Arial" w:hAnsi="Arial" w:cs="Arial"/>
              <w:b/>
              <w:bCs/>
              <w:color w:val="002060"/>
            </w:rPr>
          </w:pPr>
          <w:hyperlink w:anchor="_Toc16552">
            <w:r w:rsidRPr="00374C14">
              <w:rPr>
                <w:rFonts w:ascii="Arial" w:hAnsi="Arial" w:cs="Arial"/>
                <w:b/>
                <w:bCs/>
                <w:color w:val="002060"/>
              </w:rPr>
              <w:t xml:space="preserve">  Investigation</w:t>
            </w:r>
            <w:r w:rsidRPr="00374C14">
              <w:rPr>
                <w:rFonts w:ascii="Arial" w:hAnsi="Arial" w:cs="Arial"/>
                <w:b/>
                <w:bCs/>
                <w:color w:val="002060"/>
              </w:rPr>
              <w:tab/>
            </w:r>
            <w:r w:rsidRPr="00374C14">
              <w:rPr>
                <w:rFonts w:ascii="Arial" w:hAnsi="Arial" w:cs="Arial"/>
                <w:b/>
                <w:bCs/>
                <w:color w:val="002060"/>
              </w:rPr>
              <w:fldChar w:fldCharType="begin"/>
            </w:r>
            <w:r w:rsidRPr="00374C14">
              <w:rPr>
                <w:rFonts w:ascii="Arial" w:hAnsi="Arial" w:cs="Arial"/>
                <w:b/>
                <w:bCs/>
                <w:color w:val="002060"/>
              </w:rPr>
              <w:instrText>PAGEREF _Toc16552 \h</w:instrText>
            </w:r>
            <w:r w:rsidRPr="00374C14">
              <w:rPr>
                <w:rFonts w:ascii="Arial" w:hAnsi="Arial" w:cs="Arial"/>
                <w:b/>
                <w:bCs/>
                <w:color w:val="002060"/>
              </w:rPr>
            </w:r>
            <w:r w:rsidRPr="00374C14">
              <w:rPr>
                <w:rFonts w:ascii="Arial" w:hAnsi="Arial" w:cs="Arial"/>
                <w:b/>
                <w:bCs/>
                <w:color w:val="002060"/>
              </w:rPr>
              <w:fldChar w:fldCharType="separate"/>
            </w:r>
            <w:r w:rsidR="00CF5DB2">
              <w:rPr>
                <w:rFonts w:ascii="Arial" w:hAnsi="Arial" w:cs="Arial"/>
                <w:b/>
                <w:bCs/>
                <w:noProof/>
                <w:color w:val="002060"/>
              </w:rPr>
              <w:t>5</w:t>
            </w:r>
            <w:r w:rsidRPr="00374C14">
              <w:rPr>
                <w:rFonts w:ascii="Arial" w:hAnsi="Arial" w:cs="Arial"/>
                <w:b/>
                <w:bCs/>
                <w:color w:val="002060"/>
              </w:rPr>
              <w:fldChar w:fldCharType="end"/>
            </w:r>
          </w:hyperlink>
        </w:p>
        <w:p w14:paraId="34777579" w14:textId="34E4823C" w:rsidR="00F110A1" w:rsidRPr="00374C14" w:rsidRDefault="00F110A1" w:rsidP="00F110A1">
          <w:pPr>
            <w:pStyle w:val="TOC2"/>
            <w:tabs>
              <w:tab w:val="right" w:pos="9178"/>
            </w:tabs>
            <w:rPr>
              <w:rFonts w:ascii="Arial" w:hAnsi="Arial" w:cs="Arial"/>
              <w:b/>
              <w:bCs/>
              <w:color w:val="002060"/>
            </w:rPr>
          </w:pPr>
          <w:hyperlink w:anchor="_Toc16553">
            <w:r w:rsidRPr="00374C14">
              <w:rPr>
                <w:rFonts w:ascii="Arial" w:hAnsi="Arial" w:cs="Arial"/>
                <w:b/>
                <w:bCs/>
                <w:color w:val="002060"/>
              </w:rPr>
              <w:t xml:space="preserve">  Informing the Member of Staff</w:t>
            </w:r>
            <w:r w:rsidRPr="00374C14">
              <w:rPr>
                <w:rFonts w:ascii="Arial" w:hAnsi="Arial" w:cs="Arial"/>
                <w:b/>
                <w:bCs/>
                <w:color w:val="002060"/>
              </w:rPr>
              <w:tab/>
            </w:r>
            <w:r w:rsidRPr="00374C14">
              <w:rPr>
                <w:rFonts w:ascii="Arial" w:hAnsi="Arial" w:cs="Arial"/>
                <w:b/>
                <w:bCs/>
                <w:color w:val="002060"/>
              </w:rPr>
              <w:fldChar w:fldCharType="begin"/>
            </w:r>
            <w:r w:rsidRPr="00374C14">
              <w:rPr>
                <w:rFonts w:ascii="Arial" w:hAnsi="Arial" w:cs="Arial"/>
                <w:b/>
                <w:bCs/>
                <w:color w:val="002060"/>
              </w:rPr>
              <w:instrText>PAGEREF _Toc16553 \h</w:instrText>
            </w:r>
            <w:r w:rsidRPr="00374C14">
              <w:rPr>
                <w:rFonts w:ascii="Arial" w:hAnsi="Arial" w:cs="Arial"/>
                <w:b/>
                <w:bCs/>
                <w:color w:val="002060"/>
              </w:rPr>
            </w:r>
            <w:r w:rsidRPr="00374C14">
              <w:rPr>
                <w:rFonts w:ascii="Arial" w:hAnsi="Arial" w:cs="Arial"/>
                <w:b/>
                <w:bCs/>
                <w:color w:val="002060"/>
              </w:rPr>
              <w:fldChar w:fldCharType="separate"/>
            </w:r>
            <w:r w:rsidR="00CF5DB2">
              <w:rPr>
                <w:rFonts w:ascii="Arial" w:hAnsi="Arial" w:cs="Arial"/>
                <w:b/>
                <w:bCs/>
                <w:noProof/>
                <w:color w:val="002060"/>
              </w:rPr>
              <w:t>6</w:t>
            </w:r>
            <w:r w:rsidRPr="00374C14">
              <w:rPr>
                <w:rFonts w:ascii="Arial" w:hAnsi="Arial" w:cs="Arial"/>
                <w:b/>
                <w:bCs/>
                <w:color w:val="002060"/>
              </w:rPr>
              <w:fldChar w:fldCharType="end"/>
            </w:r>
          </w:hyperlink>
        </w:p>
        <w:p w14:paraId="65E273E1" w14:textId="676E4263" w:rsidR="00F110A1" w:rsidRPr="00374C14" w:rsidRDefault="00F110A1" w:rsidP="00F110A1">
          <w:pPr>
            <w:pStyle w:val="TOC2"/>
            <w:tabs>
              <w:tab w:val="right" w:pos="9178"/>
            </w:tabs>
            <w:rPr>
              <w:rFonts w:ascii="Arial" w:hAnsi="Arial" w:cs="Arial"/>
              <w:b/>
              <w:bCs/>
              <w:color w:val="002060"/>
            </w:rPr>
          </w:pPr>
          <w:hyperlink w:anchor="_Toc16554">
            <w:r w:rsidRPr="00374C14">
              <w:rPr>
                <w:rFonts w:ascii="Arial" w:hAnsi="Arial" w:cs="Arial"/>
                <w:b/>
                <w:bCs/>
                <w:color w:val="002060"/>
              </w:rPr>
              <w:t xml:space="preserve">  Supply Staff</w:t>
            </w:r>
            <w:r w:rsidRPr="00374C14">
              <w:rPr>
                <w:rFonts w:ascii="Arial" w:hAnsi="Arial" w:cs="Arial"/>
                <w:b/>
                <w:bCs/>
                <w:color w:val="002060"/>
              </w:rPr>
              <w:tab/>
            </w:r>
            <w:r w:rsidRPr="00374C14">
              <w:rPr>
                <w:rFonts w:ascii="Arial" w:hAnsi="Arial" w:cs="Arial"/>
                <w:b/>
                <w:bCs/>
                <w:color w:val="002060"/>
              </w:rPr>
              <w:fldChar w:fldCharType="begin"/>
            </w:r>
            <w:r w:rsidRPr="00374C14">
              <w:rPr>
                <w:rFonts w:ascii="Arial" w:hAnsi="Arial" w:cs="Arial"/>
                <w:b/>
                <w:bCs/>
                <w:color w:val="002060"/>
              </w:rPr>
              <w:instrText>PAGEREF _Toc16554 \h</w:instrText>
            </w:r>
            <w:r w:rsidRPr="00374C14">
              <w:rPr>
                <w:rFonts w:ascii="Arial" w:hAnsi="Arial" w:cs="Arial"/>
                <w:b/>
                <w:bCs/>
                <w:color w:val="002060"/>
              </w:rPr>
            </w:r>
            <w:r w:rsidRPr="00374C14">
              <w:rPr>
                <w:rFonts w:ascii="Arial" w:hAnsi="Arial" w:cs="Arial"/>
                <w:b/>
                <w:bCs/>
                <w:color w:val="002060"/>
              </w:rPr>
              <w:fldChar w:fldCharType="separate"/>
            </w:r>
            <w:r w:rsidR="00CF5DB2">
              <w:rPr>
                <w:rFonts w:ascii="Arial" w:hAnsi="Arial" w:cs="Arial"/>
                <w:b/>
                <w:bCs/>
                <w:noProof/>
                <w:color w:val="002060"/>
              </w:rPr>
              <w:t>6</w:t>
            </w:r>
            <w:r w:rsidRPr="00374C14">
              <w:rPr>
                <w:rFonts w:ascii="Arial" w:hAnsi="Arial" w:cs="Arial"/>
                <w:b/>
                <w:bCs/>
                <w:color w:val="002060"/>
              </w:rPr>
              <w:fldChar w:fldCharType="end"/>
            </w:r>
          </w:hyperlink>
        </w:p>
        <w:p w14:paraId="3B845F2C" w14:textId="6E686880" w:rsidR="00F110A1" w:rsidRPr="00A02A20" w:rsidRDefault="00F110A1" w:rsidP="00F110A1">
          <w:pPr>
            <w:pStyle w:val="TOC1"/>
            <w:tabs>
              <w:tab w:val="right" w:pos="9178"/>
            </w:tabs>
            <w:rPr>
              <w:rFonts w:ascii="Arial" w:hAnsi="Arial" w:cs="Arial"/>
            </w:rPr>
          </w:pPr>
          <w:hyperlink w:anchor="_Toc16555">
            <w:r w:rsidRPr="00A02A20">
              <w:rPr>
                <w:rFonts w:ascii="Arial" w:hAnsi="Arial" w:cs="Arial"/>
              </w:rPr>
              <w:t>Confidentiality</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_Toc16555 \h</w:instrText>
            </w:r>
            <w:r w:rsidRPr="00A02A20">
              <w:rPr>
                <w:rFonts w:ascii="Arial" w:hAnsi="Arial" w:cs="Arial"/>
              </w:rPr>
            </w:r>
            <w:r w:rsidRPr="00A02A20">
              <w:rPr>
                <w:rFonts w:ascii="Arial" w:hAnsi="Arial" w:cs="Arial"/>
              </w:rPr>
              <w:fldChar w:fldCharType="separate"/>
            </w:r>
            <w:r w:rsidR="00CF5DB2">
              <w:rPr>
                <w:rFonts w:ascii="Arial" w:hAnsi="Arial" w:cs="Arial"/>
                <w:noProof/>
              </w:rPr>
              <w:t>6</w:t>
            </w:r>
            <w:r w:rsidRPr="00A02A20">
              <w:rPr>
                <w:rFonts w:ascii="Arial" w:hAnsi="Arial" w:cs="Arial"/>
              </w:rPr>
              <w:fldChar w:fldCharType="end"/>
            </w:r>
          </w:hyperlink>
        </w:p>
        <w:p w14:paraId="6043EC0E" w14:textId="17298344" w:rsidR="00F110A1" w:rsidRPr="00A02A20" w:rsidRDefault="00F110A1" w:rsidP="00F110A1">
          <w:pPr>
            <w:pStyle w:val="TOC1"/>
            <w:tabs>
              <w:tab w:val="right" w:pos="9178"/>
            </w:tabs>
            <w:rPr>
              <w:rFonts w:ascii="Arial" w:hAnsi="Arial" w:cs="Arial"/>
            </w:rPr>
          </w:pPr>
          <w:hyperlink w:anchor="_Toc16556">
            <w:r w:rsidRPr="00A02A20">
              <w:rPr>
                <w:rFonts w:ascii="Arial" w:hAnsi="Arial" w:cs="Arial"/>
              </w:rPr>
              <w:t>Suspension</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_Toc16556 \h</w:instrText>
            </w:r>
            <w:r w:rsidRPr="00A02A20">
              <w:rPr>
                <w:rFonts w:ascii="Arial" w:hAnsi="Arial" w:cs="Arial"/>
              </w:rPr>
            </w:r>
            <w:r w:rsidRPr="00A02A20">
              <w:rPr>
                <w:rFonts w:ascii="Arial" w:hAnsi="Arial" w:cs="Arial"/>
              </w:rPr>
              <w:fldChar w:fldCharType="separate"/>
            </w:r>
            <w:r w:rsidR="00CF5DB2">
              <w:rPr>
                <w:rFonts w:ascii="Arial" w:hAnsi="Arial" w:cs="Arial"/>
                <w:noProof/>
              </w:rPr>
              <w:t>6</w:t>
            </w:r>
            <w:r w:rsidRPr="00A02A20">
              <w:rPr>
                <w:rFonts w:ascii="Arial" w:hAnsi="Arial" w:cs="Arial"/>
              </w:rPr>
              <w:fldChar w:fldCharType="end"/>
            </w:r>
          </w:hyperlink>
        </w:p>
        <w:p w14:paraId="28C3C375" w14:textId="69CACE0C" w:rsidR="00F110A1" w:rsidRPr="00A02A20" w:rsidRDefault="00F110A1" w:rsidP="00F110A1">
          <w:pPr>
            <w:pStyle w:val="TOC2"/>
            <w:tabs>
              <w:tab w:val="right" w:pos="9178"/>
            </w:tabs>
            <w:rPr>
              <w:rFonts w:ascii="Arial" w:hAnsi="Arial" w:cs="Arial"/>
            </w:rPr>
          </w:pPr>
          <w:hyperlink w:anchor="_Toc16557">
            <w:r w:rsidRPr="00A02A20">
              <w:rPr>
                <w:rFonts w:ascii="Arial" w:hAnsi="Arial" w:cs="Arial"/>
                <w:b/>
                <w:color w:val="104F75"/>
              </w:rPr>
              <w:t xml:space="preserve"> </w:t>
            </w:r>
            <w:r w:rsidRPr="00A02A20">
              <w:rPr>
                <w:rFonts w:ascii="Arial" w:hAnsi="Arial" w:cs="Arial"/>
              </w:rPr>
              <w:t>Pupils and Parents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_Toc16557 \h</w:instrText>
            </w:r>
            <w:r w:rsidRPr="00A02A20">
              <w:rPr>
                <w:rFonts w:ascii="Arial" w:hAnsi="Arial" w:cs="Arial"/>
              </w:rPr>
            </w:r>
            <w:r w:rsidRPr="00A02A20">
              <w:rPr>
                <w:rFonts w:ascii="Arial" w:hAnsi="Arial" w:cs="Arial"/>
              </w:rPr>
              <w:fldChar w:fldCharType="separate"/>
            </w:r>
            <w:r w:rsidR="00CF5DB2">
              <w:rPr>
                <w:rFonts w:ascii="Arial" w:hAnsi="Arial" w:cs="Arial"/>
                <w:noProof/>
              </w:rPr>
              <w:t>7</w:t>
            </w:r>
            <w:r w:rsidRPr="00A02A20">
              <w:rPr>
                <w:rFonts w:ascii="Arial" w:hAnsi="Arial" w:cs="Arial"/>
              </w:rPr>
              <w:fldChar w:fldCharType="end"/>
            </w:r>
          </w:hyperlink>
        </w:p>
        <w:p w14:paraId="792E2855" w14:textId="196D95EA" w:rsidR="00F110A1" w:rsidRPr="00A02A20" w:rsidRDefault="00F110A1" w:rsidP="00F110A1">
          <w:pPr>
            <w:pStyle w:val="TOC2"/>
            <w:tabs>
              <w:tab w:val="right" w:pos="9178"/>
            </w:tabs>
            <w:rPr>
              <w:rFonts w:ascii="Arial" w:hAnsi="Arial" w:cs="Arial"/>
            </w:rPr>
          </w:pPr>
          <w:hyperlink w:anchor="_Toc16558">
            <w:r w:rsidRPr="00A02A20">
              <w:rPr>
                <w:rFonts w:ascii="Arial" w:hAnsi="Arial" w:cs="Arial"/>
              </w:rPr>
              <w:t>Staff who Report an Allegation</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_Toc16558 \h</w:instrText>
            </w:r>
            <w:r w:rsidRPr="00A02A20">
              <w:rPr>
                <w:rFonts w:ascii="Arial" w:hAnsi="Arial" w:cs="Arial"/>
              </w:rPr>
            </w:r>
            <w:r w:rsidRPr="00A02A20">
              <w:rPr>
                <w:rFonts w:ascii="Arial" w:hAnsi="Arial" w:cs="Arial"/>
              </w:rPr>
              <w:fldChar w:fldCharType="separate"/>
            </w:r>
            <w:r w:rsidR="00CF5DB2">
              <w:rPr>
                <w:rFonts w:ascii="Arial" w:hAnsi="Arial" w:cs="Arial"/>
                <w:noProof/>
              </w:rPr>
              <w:t>8</w:t>
            </w:r>
            <w:r w:rsidRPr="00A02A20">
              <w:rPr>
                <w:rFonts w:ascii="Arial" w:hAnsi="Arial" w:cs="Arial"/>
              </w:rPr>
              <w:fldChar w:fldCharType="end"/>
            </w:r>
          </w:hyperlink>
        </w:p>
        <w:p w14:paraId="7ACE33FF" w14:textId="201D43DC" w:rsidR="00F110A1" w:rsidRPr="00A02A20" w:rsidRDefault="00F110A1" w:rsidP="00F110A1">
          <w:pPr>
            <w:pStyle w:val="TOC2"/>
            <w:tabs>
              <w:tab w:val="right" w:pos="9178"/>
            </w:tabs>
            <w:rPr>
              <w:rFonts w:ascii="Arial" w:hAnsi="Arial" w:cs="Arial"/>
            </w:rPr>
          </w:pPr>
          <w:hyperlink w:anchor="_Toc16559">
            <w:r w:rsidRPr="00A02A20">
              <w:rPr>
                <w:rFonts w:ascii="Arial" w:hAnsi="Arial" w:cs="Arial"/>
              </w:rPr>
              <w:t>Staff Subject to an Allegation</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_Toc16559 \h</w:instrText>
            </w:r>
            <w:r w:rsidRPr="00A02A20">
              <w:rPr>
                <w:rFonts w:ascii="Arial" w:hAnsi="Arial" w:cs="Arial"/>
              </w:rPr>
            </w:r>
            <w:r w:rsidRPr="00A02A20">
              <w:rPr>
                <w:rFonts w:ascii="Arial" w:hAnsi="Arial" w:cs="Arial"/>
              </w:rPr>
              <w:fldChar w:fldCharType="separate"/>
            </w:r>
            <w:r w:rsidR="00CF5DB2">
              <w:rPr>
                <w:rFonts w:ascii="Arial" w:hAnsi="Arial" w:cs="Arial"/>
                <w:noProof/>
              </w:rPr>
              <w:t>8</w:t>
            </w:r>
            <w:r w:rsidRPr="00A02A20">
              <w:rPr>
                <w:rFonts w:ascii="Arial" w:hAnsi="Arial" w:cs="Arial"/>
              </w:rPr>
              <w:fldChar w:fldCharType="end"/>
            </w:r>
          </w:hyperlink>
        </w:p>
        <w:p w14:paraId="53ADA5DC" w14:textId="15C43856" w:rsidR="00F110A1" w:rsidRPr="00A02A20" w:rsidRDefault="00F110A1" w:rsidP="00F110A1">
          <w:pPr>
            <w:pStyle w:val="TOC1"/>
            <w:tabs>
              <w:tab w:val="right" w:pos="9178"/>
            </w:tabs>
            <w:rPr>
              <w:rFonts w:ascii="Arial" w:hAnsi="Arial" w:cs="Arial"/>
            </w:rPr>
          </w:pPr>
          <w:hyperlink w:anchor="_Toc16560">
            <w:r w:rsidRPr="00A02A20">
              <w:rPr>
                <w:rFonts w:ascii="Arial" w:hAnsi="Arial" w:cs="Arial"/>
              </w:rPr>
              <w:t>Outcomes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_Toc16560 \h</w:instrText>
            </w:r>
            <w:r w:rsidRPr="00A02A20">
              <w:rPr>
                <w:rFonts w:ascii="Arial" w:hAnsi="Arial" w:cs="Arial"/>
              </w:rPr>
            </w:r>
            <w:r w:rsidRPr="00A02A20">
              <w:rPr>
                <w:rFonts w:ascii="Arial" w:hAnsi="Arial" w:cs="Arial"/>
              </w:rPr>
              <w:fldChar w:fldCharType="separate"/>
            </w:r>
            <w:r w:rsidR="00CF5DB2">
              <w:rPr>
                <w:rFonts w:ascii="Arial" w:hAnsi="Arial" w:cs="Arial"/>
                <w:noProof/>
              </w:rPr>
              <w:t>8</w:t>
            </w:r>
            <w:r w:rsidRPr="00A02A20">
              <w:rPr>
                <w:rFonts w:ascii="Arial" w:hAnsi="Arial" w:cs="Arial"/>
              </w:rPr>
              <w:fldChar w:fldCharType="end"/>
            </w:r>
          </w:hyperlink>
        </w:p>
        <w:p w14:paraId="47C0DC3D" w14:textId="7B1A4648" w:rsidR="00F110A1" w:rsidRPr="00A02A20" w:rsidRDefault="00F110A1" w:rsidP="00F110A1">
          <w:pPr>
            <w:pStyle w:val="TOC1"/>
            <w:tabs>
              <w:tab w:val="right" w:pos="9178"/>
            </w:tabs>
            <w:rPr>
              <w:rFonts w:ascii="Arial" w:hAnsi="Arial" w:cs="Arial"/>
            </w:rPr>
          </w:pPr>
          <w:hyperlink w:anchor="_Toc16561">
            <w:r w:rsidRPr="00A02A20">
              <w:rPr>
                <w:rFonts w:ascii="Arial" w:hAnsi="Arial" w:cs="Arial"/>
              </w:rPr>
              <w:t>Referral to the DBS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_Toc16561 \h</w:instrText>
            </w:r>
            <w:r w:rsidRPr="00A02A20">
              <w:rPr>
                <w:rFonts w:ascii="Arial" w:hAnsi="Arial" w:cs="Arial"/>
              </w:rPr>
            </w:r>
            <w:r w:rsidRPr="00A02A20">
              <w:rPr>
                <w:rFonts w:ascii="Arial" w:hAnsi="Arial" w:cs="Arial"/>
              </w:rPr>
              <w:fldChar w:fldCharType="separate"/>
            </w:r>
            <w:r w:rsidR="00CF5DB2">
              <w:rPr>
                <w:rFonts w:ascii="Arial" w:hAnsi="Arial" w:cs="Arial"/>
                <w:noProof/>
              </w:rPr>
              <w:t>8</w:t>
            </w:r>
            <w:r w:rsidRPr="00A02A20">
              <w:rPr>
                <w:rFonts w:ascii="Arial" w:hAnsi="Arial" w:cs="Arial"/>
              </w:rPr>
              <w:fldChar w:fldCharType="end"/>
            </w:r>
          </w:hyperlink>
        </w:p>
        <w:p w14:paraId="4CCDD88A" w14:textId="40AE22E4" w:rsidR="00F110A1" w:rsidRPr="00A02A20" w:rsidRDefault="00F110A1" w:rsidP="00F110A1">
          <w:pPr>
            <w:pStyle w:val="TOC1"/>
            <w:tabs>
              <w:tab w:val="right" w:pos="9178"/>
            </w:tabs>
            <w:rPr>
              <w:rFonts w:ascii="Arial" w:hAnsi="Arial" w:cs="Arial"/>
            </w:rPr>
          </w:pPr>
          <w:hyperlink w:anchor="_Toc16562">
            <w:r w:rsidRPr="00A02A20">
              <w:rPr>
                <w:rFonts w:ascii="Arial" w:hAnsi="Arial" w:cs="Arial"/>
              </w:rPr>
              <w:t>Criminal Investigations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_Toc16562 \h</w:instrText>
            </w:r>
            <w:r w:rsidRPr="00A02A20">
              <w:rPr>
                <w:rFonts w:ascii="Arial" w:hAnsi="Arial" w:cs="Arial"/>
              </w:rPr>
            </w:r>
            <w:r w:rsidRPr="00A02A20">
              <w:rPr>
                <w:rFonts w:ascii="Arial" w:hAnsi="Arial" w:cs="Arial"/>
              </w:rPr>
              <w:fldChar w:fldCharType="separate"/>
            </w:r>
            <w:r w:rsidR="00CF5DB2">
              <w:rPr>
                <w:rFonts w:ascii="Arial" w:hAnsi="Arial" w:cs="Arial"/>
                <w:noProof/>
              </w:rPr>
              <w:t>8</w:t>
            </w:r>
            <w:r w:rsidRPr="00A02A20">
              <w:rPr>
                <w:rFonts w:ascii="Arial" w:hAnsi="Arial" w:cs="Arial"/>
              </w:rPr>
              <w:fldChar w:fldCharType="end"/>
            </w:r>
          </w:hyperlink>
        </w:p>
        <w:p w14:paraId="0FF911CF" w14:textId="2DA820A5" w:rsidR="00F110A1" w:rsidRPr="00A02A20" w:rsidRDefault="00F110A1" w:rsidP="00F110A1">
          <w:pPr>
            <w:pStyle w:val="TOC1"/>
            <w:tabs>
              <w:tab w:val="right" w:pos="9178"/>
            </w:tabs>
            <w:rPr>
              <w:rFonts w:ascii="Arial" w:hAnsi="Arial" w:cs="Arial"/>
            </w:rPr>
          </w:pPr>
          <w:hyperlink w:anchor="_Toc16563">
            <w:r w:rsidRPr="00A02A20">
              <w:rPr>
                <w:rFonts w:ascii="Arial" w:hAnsi="Arial" w:cs="Arial"/>
              </w:rPr>
              <w:t>Unsubstantiated, unfounded, false or malicious allegations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_Toc16563 \h</w:instrText>
            </w:r>
            <w:r w:rsidRPr="00A02A20">
              <w:rPr>
                <w:rFonts w:ascii="Arial" w:hAnsi="Arial" w:cs="Arial"/>
              </w:rPr>
            </w:r>
            <w:r w:rsidRPr="00A02A20">
              <w:rPr>
                <w:rFonts w:ascii="Arial" w:hAnsi="Arial" w:cs="Arial"/>
              </w:rPr>
              <w:fldChar w:fldCharType="separate"/>
            </w:r>
            <w:r w:rsidR="00CF5DB2">
              <w:rPr>
                <w:rFonts w:ascii="Arial" w:hAnsi="Arial" w:cs="Arial"/>
                <w:noProof/>
              </w:rPr>
              <w:t>9</w:t>
            </w:r>
            <w:r w:rsidRPr="00A02A20">
              <w:rPr>
                <w:rFonts w:ascii="Arial" w:hAnsi="Arial" w:cs="Arial"/>
              </w:rPr>
              <w:fldChar w:fldCharType="end"/>
            </w:r>
          </w:hyperlink>
        </w:p>
        <w:p w14:paraId="612CE659" w14:textId="62E5A11B" w:rsidR="00F110A1" w:rsidRPr="00A02A20" w:rsidRDefault="00F110A1" w:rsidP="00F110A1">
          <w:pPr>
            <w:pStyle w:val="TOC1"/>
            <w:tabs>
              <w:tab w:val="right" w:pos="9178"/>
            </w:tabs>
            <w:rPr>
              <w:rFonts w:ascii="Arial" w:hAnsi="Arial" w:cs="Arial"/>
            </w:rPr>
          </w:pPr>
          <w:hyperlink w:anchor="_Toc16564">
            <w:r w:rsidRPr="00A02A20">
              <w:rPr>
                <w:rFonts w:ascii="Arial" w:hAnsi="Arial" w:cs="Arial"/>
              </w:rPr>
              <w:t>Returning to Work</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_Toc16564 \h</w:instrText>
            </w:r>
            <w:r w:rsidRPr="00A02A20">
              <w:rPr>
                <w:rFonts w:ascii="Arial" w:hAnsi="Arial" w:cs="Arial"/>
              </w:rPr>
            </w:r>
            <w:r w:rsidRPr="00A02A20">
              <w:rPr>
                <w:rFonts w:ascii="Arial" w:hAnsi="Arial" w:cs="Arial"/>
              </w:rPr>
              <w:fldChar w:fldCharType="separate"/>
            </w:r>
            <w:r w:rsidR="00CF5DB2">
              <w:rPr>
                <w:rFonts w:ascii="Arial" w:hAnsi="Arial" w:cs="Arial"/>
                <w:noProof/>
              </w:rPr>
              <w:t>9</w:t>
            </w:r>
            <w:r w:rsidRPr="00A02A20">
              <w:rPr>
                <w:rFonts w:ascii="Arial" w:hAnsi="Arial" w:cs="Arial"/>
              </w:rPr>
              <w:fldChar w:fldCharType="end"/>
            </w:r>
          </w:hyperlink>
        </w:p>
        <w:p w14:paraId="128DCE5C" w14:textId="3FF945C5" w:rsidR="00F110A1" w:rsidRPr="00A02A20" w:rsidRDefault="00F110A1" w:rsidP="00F110A1">
          <w:pPr>
            <w:pStyle w:val="TOC1"/>
            <w:tabs>
              <w:tab w:val="right" w:pos="9178"/>
            </w:tabs>
            <w:rPr>
              <w:rFonts w:ascii="Arial" w:hAnsi="Arial" w:cs="Arial"/>
            </w:rPr>
          </w:pPr>
          <w:hyperlink w:anchor="_Toc16565">
            <w:r w:rsidRPr="00A02A20">
              <w:rPr>
                <w:rFonts w:ascii="Arial" w:hAnsi="Arial" w:cs="Arial"/>
              </w:rPr>
              <w:t>Resignations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_Toc16565 \h</w:instrText>
            </w:r>
            <w:r w:rsidRPr="00A02A20">
              <w:rPr>
                <w:rFonts w:ascii="Arial" w:hAnsi="Arial" w:cs="Arial"/>
              </w:rPr>
            </w:r>
            <w:r w:rsidRPr="00A02A20">
              <w:rPr>
                <w:rFonts w:ascii="Arial" w:hAnsi="Arial" w:cs="Arial"/>
              </w:rPr>
              <w:fldChar w:fldCharType="separate"/>
            </w:r>
            <w:r w:rsidR="00CF5DB2">
              <w:rPr>
                <w:rFonts w:ascii="Arial" w:hAnsi="Arial" w:cs="Arial"/>
                <w:noProof/>
              </w:rPr>
              <w:t>9</w:t>
            </w:r>
            <w:r w:rsidRPr="00A02A20">
              <w:rPr>
                <w:rFonts w:ascii="Arial" w:hAnsi="Arial" w:cs="Arial"/>
              </w:rPr>
              <w:fldChar w:fldCharType="end"/>
            </w:r>
          </w:hyperlink>
        </w:p>
        <w:p w14:paraId="653253B8" w14:textId="004BE294" w:rsidR="00F110A1" w:rsidRPr="00A02A20" w:rsidRDefault="00F110A1" w:rsidP="00F110A1">
          <w:pPr>
            <w:pStyle w:val="TOC2"/>
            <w:tabs>
              <w:tab w:val="right" w:pos="9178"/>
            </w:tabs>
            <w:rPr>
              <w:rFonts w:ascii="Arial" w:hAnsi="Arial" w:cs="Arial"/>
            </w:rPr>
          </w:pPr>
          <w:hyperlink w:anchor="_Toc16566">
            <w:r w:rsidRPr="00A02A20">
              <w:rPr>
                <w:rFonts w:ascii="Arial" w:hAnsi="Arial" w:cs="Arial"/>
              </w:rPr>
              <w:t>Settlement Agreements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_Toc16566 \h</w:instrText>
            </w:r>
            <w:r w:rsidRPr="00A02A20">
              <w:rPr>
                <w:rFonts w:ascii="Arial" w:hAnsi="Arial" w:cs="Arial"/>
              </w:rPr>
            </w:r>
            <w:r w:rsidRPr="00A02A20">
              <w:rPr>
                <w:rFonts w:ascii="Arial" w:hAnsi="Arial" w:cs="Arial"/>
              </w:rPr>
              <w:fldChar w:fldCharType="separate"/>
            </w:r>
            <w:r w:rsidR="00CF5DB2">
              <w:rPr>
                <w:rFonts w:ascii="Arial" w:hAnsi="Arial" w:cs="Arial"/>
                <w:noProof/>
              </w:rPr>
              <w:t>9</w:t>
            </w:r>
            <w:r w:rsidRPr="00A02A20">
              <w:rPr>
                <w:rFonts w:ascii="Arial" w:hAnsi="Arial" w:cs="Arial"/>
              </w:rPr>
              <w:fldChar w:fldCharType="end"/>
            </w:r>
          </w:hyperlink>
        </w:p>
        <w:p w14:paraId="56C2B1CE" w14:textId="04E3BC33" w:rsidR="00F110A1" w:rsidRPr="00A02A20" w:rsidRDefault="00F110A1" w:rsidP="00F110A1">
          <w:pPr>
            <w:pStyle w:val="TOC1"/>
            <w:tabs>
              <w:tab w:val="right" w:pos="9178"/>
            </w:tabs>
            <w:rPr>
              <w:rFonts w:ascii="Arial" w:hAnsi="Arial" w:cs="Arial"/>
            </w:rPr>
          </w:pPr>
          <w:hyperlink w:anchor="_Toc16567">
            <w:r w:rsidRPr="00A02A20">
              <w:rPr>
                <w:rFonts w:ascii="Arial" w:hAnsi="Arial" w:cs="Arial"/>
              </w:rPr>
              <w:t>Record Keeping</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_Toc16567 \h</w:instrText>
            </w:r>
            <w:r w:rsidRPr="00A02A20">
              <w:rPr>
                <w:rFonts w:ascii="Arial" w:hAnsi="Arial" w:cs="Arial"/>
              </w:rPr>
            </w:r>
            <w:r w:rsidRPr="00A02A20">
              <w:rPr>
                <w:rFonts w:ascii="Arial" w:hAnsi="Arial" w:cs="Arial"/>
              </w:rPr>
              <w:fldChar w:fldCharType="separate"/>
            </w:r>
            <w:r w:rsidR="00CF5DB2">
              <w:rPr>
                <w:rFonts w:ascii="Arial" w:hAnsi="Arial" w:cs="Arial"/>
                <w:noProof/>
              </w:rPr>
              <w:t>9</w:t>
            </w:r>
            <w:r w:rsidRPr="00A02A20">
              <w:rPr>
                <w:rFonts w:ascii="Arial" w:hAnsi="Arial" w:cs="Arial"/>
              </w:rPr>
              <w:fldChar w:fldCharType="end"/>
            </w:r>
          </w:hyperlink>
        </w:p>
        <w:p w14:paraId="062BFE43" w14:textId="328BD281" w:rsidR="00F110A1" w:rsidRPr="00A02A20" w:rsidRDefault="00F110A1" w:rsidP="00F110A1">
          <w:pPr>
            <w:pStyle w:val="TOC1"/>
            <w:tabs>
              <w:tab w:val="right" w:pos="9178"/>
            </w:tabs>
            <w:rPr>
              <w:rFonts w:ascii="Arial" w:hAnsi="Arial" w:cs="Arial"/>
            </w:rPr>
          </w:pPr>
          <w:hyperlink w:anchor="_Toc16568">
            <w:r w:rsidRPr="00A02A20">
              <w:rPr>
                <w:rFonts w:ascii="Arial" w:hAnsi="Arial" w:cs="Arial"/>
              </w:rPr>
              <w:t>References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_Toc16568 \h</w:instrText>
            </w:r>
            <w:r w:rsidRPr="00A02A20">
              <w:rPr>
                <w:rFonts w:ascii="Arial" w:hAnsi="Arial" w:cs="Arial"/>
              </w:rPr>
            </w:r>
            <w:r w:rsidRPr="00A02A20">
              <w:rPr>
                <w:rFonts w:ascii="Arial" w:hAnsi="Arial" w:cs="Arial"/>
              </w:rPr>
              <w:fldChar w:fldCharType="separate"/>
            </w:r>
            <w:r w:rsidR="00CF5DB2">
              <w:rPr>
                <w:rFonts w:ascii="Arial" w:hAnsi="Arial" w:cs="Arial"/>
                <w:noProof/>
              </w:rPr>
              <w:t>10</w:t>
            </w:r>
            <w:r w:rsidRPr="00A02A20">
              <w:rPr>
                <w:rFonts w:ascii="Arial" w:hAnsi="Arial" w:cs="Arial"/>
              </w:rPr>
              <w:fldChar w:fldCharType="end"/>
            </w:r>
          </w:hyperlink>
        </w:p>
        <w:p w14:paraId="60C5FC52" w14:textId="50CF8D7B" w:rsidR="00F110A1" w:rsidRPr="00A02A20" w:rsidRDefault="00F110A1" w:rsidP="00F110A1">
          <w:pPr>
            <w:pStyle w:val="TOC1"/>
            <w:tabs>
              <w:tab w:val="right" w:pos="9178"/>
            </w:tabs>
            <w:rPr>
              <w:rFonts w:ascii="Arial" w:hAnsi="Arial" w:cs="Arial"/>
            </w:rPr>
          </w:pPr>
          <w:hyperlink w:anchor="_Toc16569">
            <w:r w:rsidRPr="00A02A20">
              <w:rPr>
                <w:rFonts w:ascii="Arial" w:hAnsi="Arial" w:cs="Arial"/>
              </w:rPr>
              <w:t>Non-recent Allegations</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_Toc16569 \h</w:instrText>
            </w:r>
            <w:r w:rsidRPr="00A02A20">
              <w:rPr>
                <w:rFonts w:ascii="Arial" w:hAnsi="Arial" w:cs="Arial"/>
              </w:rPr>
            </w:r>
            <w:r w:rsidRPr="00A02A20">
              <w:rPr>
                <w:rFonts w:ascii="Arial" w:hAnsi="Arial" w:cs="Arial"/>
              </w:rPr>
              <w:fldChar w:fldCharType="separate"/>
            </w:r>
            <w:r w:rsidR="00CF5DB2">
              <w:rPr>
                <w:rFonts w:ascii="Arial" w:hAnsi="Arial" w:cs="Arial"/>
                <w:noProof/>
              </w:rPr>
              <w:t>10</w:t>
            </w:r>
            <w:r w:rsidRPr="00A02A20">
              <w:rPr>
                <w:rFonts w:ascii="Arial" w:hAnsi="Arial" w:cs="Arial"/>
              </w:rPr>
              <w:fldChar w:fldCharType="end"/>
            </w:r>
          </w:hyperlink>
        </w:p>
        <w:p w14:paraId="266DC788" w14:textId="7C84749B" w:rsidR="00F110A1" w:rsidRPr="00A02A20" w:rsidRDefault="00F110A1" w:rsidP="00F110A1">
          <w:pPr>
            <w:pStyle w:val="TOC1"/>
            <w:tabs>
              <w:tab w:val="right" w:pos="9178"/>
            </w:tabs>
            <w:rPr>
              <w:rFonts w:ascii="Arial" w:hAnsi="Arial" w:cs="Arial"/>
            </w:rPr>
          </w:pPr>
          <w:hyperlink w:anchor="_Toc16570">
            <w:r w:rsidRPr="00A02A20">
              <w:rPr>
                <w:rFonts w:ascii="Arial" w:hAnsi="Arial" w:cs="Arial"/>
              </w:rPr>
              <w:t>Monitoring and Review</w:t>
            </w:r>
            <w:r w:rsidRPr="00A02A20">
              <w:rPr>
                <w:rFonts w:ascii="Arial" w:hAnsi="Arial" w:cs="Arial"/>
              </w:rPr>
              <w:tab/>
            </w:r>
            <w:r w:rsidRPr="00A02A20">
              <w:rPr>
                <w:rFonts w:ascii="Arial" w:hAnsi="Arial" w:cs="Arial"/>
              </w:rPr>
              <w:fldChar w:fldCharType="begin"/>
            </w:r>
            <w:r w:rsidRPr="00A02A20">
              <w:rPr>
                <w:rFonts w:ascii="Arial" w:hAnsi="Arial" w:cs="Arial"/>
              </w:rPr>
              <w:instrText>PAGEREF _Toc16570 \h</w:instrText>
            </w:r>
            <w:r w:rsidRPr="00A02A20">
              <w:rPr>
                <w:rFonts w:ascii="Arial" w:hAnsi="Arial" w:cs="Arial"/>
              </w:rPr>
            </w:r>
            <w:r w:rsidRPr="00A02A20">
              <w:rPr>
                <w:rFonts w:ascii="Arial" w:hAnsi="Arial" w:cs="Arial"/>
              </w:rPr>
              <w:fldChar w:fldCharType="separate"/>
            </w:r>
            <w:r w:rsidR="00CF5DB2">
              <w:rPr>
                <w:rFonts w:ascii="Arial" w:hAnsi="Arial" w:cs="Arial"/>
                <w:noProof/>
              </w:rPr>
              <w:t>10</w:t>
            </w:r>
            <w:r w:rsidRPr="00A02A20">
              <w:rPr>
                <w:rFonts w:ascii="Arial" w:hAnsi="Arial" w:cs="Arial"/>
              </w:rPr>
              <w:fldChar w:fldCharType="end"/>
            </w:r>
          </w:hyperlink>
        </w:p>
        <w:p w14:paraId="5C8C7BE7" w14:textId="77777777" w:rsidR="00F110A1" w:rsidRPr="00A02A20" w:rsidRDefault="00F110A1" w:rsidP="00F110A1">
          <w:pPr>
            <w:rPr>
              <w:rFonts w:ascii="Arial" w:hAnsi="Arial" w:cs="Arial"/>
            </w:rPr>
          </w:pPr>
          <w:r w:rsidRPr="00A02A20">
            <w:rPr>
              <w:rFonts w:ascii="Arial" w:hAnsi="Arial" w:cs="Arial"/>
            </w:rPr>
            <w:fldChar w:fldCharType="end"/>
          </w:r>
        </w:p>
      </w:sdtContent>
    </w:sdt>
    <w:p w14:paraId="12044C51" w14:textId="77777777" w:rsidR="00555C53" w:rsidRDefault="00F110A1" w:rsidP="00555C53">
      <w:pPr>
        <w:spacing w:after="0"/>
        <w:rPr>
          <w:rFonts w:ascii="Arial" w:eastAsia="Calibri" w:hAnsi="Arial" w:cs="Arial"/>
          <w:b/>
          <w:color w:val="104F75"/>
        </w:rPr>
      </w:pPr>
      <w:r w:rsidRPr="00A02A20">
        <w:rPr>
          <w:rFonts w:ascii="Arial" w:eastAsia="Calibri" w:hAnsi="Arial" w:cs="Arial"/>
          <w:b/>
          <w:color w:val="104F75"/>
        </w:rPr>
        <w:t xml:space="preserve"> </w:t>
      </w:r>
      <w:bookmarkStart w:id="1" w:name="_Toc16543"/>
    </w:p>
    <w:p w14:paraId="2BD052EC" w14:textId="77777777" w:rsidR="00555C53" w:rsidRDefault="00555C53">
      <w:pPr>
        <w:spacing w:after="0" w:line="240" w:lineRule="auto"/>
        <w:rPr>
          <w:rFonts w:ascii="Arial" w:eastAsia="Calibri" w:hAnsi="Arial" w:cs="Arial"/>
          <w:b/>
          <w:color w:val="104F75"/>
        </w:rPr>
      </w:pPr>
      <w:r>
        <w:rPr>
          <w:rFonts w:ascii="Arial" w:eastAsia="Calibri" w:hAnsi="Arial" w:cs="Arial"/>
          <w:b/>
          <w:color w:val="104F75"/>
        </w:rPr>
        <w:br w:type="page"/>
      </w:r>
    </w:p>
    <w:p w14:paraId="63335997" w14:textId="49F0894E" w:rsidR="00F110A1" w:rsidRPr="00F01696" w:rsidRDefault="00F110A1" w:rsidP="00555C53">
      <w:pPr>
        <w:spacing w:after="0"/>
        <w:rPr>
          <w:rFonts w:ascii="Arial" w:hAnsi="Arial" w:cs="Arial"/>
          <w:b/>
          <w:bCs/>
          <w:sz w:val="24"/>
          <w:szCs w:val="24"/>
        </w:rPr>
      </w:pPr>
      <w:r w:rsidRPr="00F01696">
        <w:rPr>
          <w:rFonts w:ascii="Arial" w:hAnsi="Arial" w:cs="Arial"/>
          <w:b/>
          <w:bCs/>
          <w:sz w:val="24"/>
          <w:szCs w:val="24"/>
        </w:rPr>
        <w:lastRenderedPageBreak/>
        <w:t>Statement of Intent</w:t>
      </w:r>
      <w:r w:rsidRPr="00F01696">
        <w:rPr>
          <w:rFonts w:ascii="Arial" w:hAnsi="Arial" w:cs="Arial"/>
          <w:b/>
          <w:bCs/>
          <w:color w:val="FF0000"/>
          <w:sz w:val="24"/>
          <w:szCs w:val="24"/>
        </w:rPr>
        <w:t xml:space="preserve"> </w:t>
      </w:r>
      <w:bookmarkEnd w:id="1"/>
    </w:p>
    <w:p w14:paraId="4400E6EC" w14:textId="2CC76300" w:rsidR="00F110A1" w:rsidRPr="00A02A20" w:rsidRDefault="00F01696" w:rsidP="00F110A1">
      <w:pPr>
        <w:ind w:left="-5" w:right="1"/>
        <w:rPr>
          <w:rFonts w:ascii="Arial" w:hAnsi="Arial" w:cs="Arial"/>
        </w:rPr>
      </w:pPr>
      <w:r>
        <w:rPr>
          <w:rFonts w:ascii="Arial" w:hAnsi="Arial" w:cs="Arial"/>
        </w:rPr>
        <w:t>The Sallygate School</w:t>
      </w:r>
      <w:r w:rsidR="00F110A1" w:rsidRPr="00A02A20">
        <w:rPr>
          <w:rFonts w:ascii="Arial" w:hAnsi="Arial" w:cs="Arial"/>
        </w:rPr>
        <w:t xml:space="preserve"> takes its responsibility of care for pupils seriously. We will thoroughly investigate allegations of abuse against staff </w:t>
      </w:r>
      <w:r w:rsidR="00F110A1" w:rsidRPr="00A02A20">
        <w:rPr>
          <w:rFonts w:ascii="Arial" w:eastAsia="Calibri" w:hAnsi="Arial" w:cs="Arial"/>
        </w:rPr>
        <w:t>–</w:t>
      </w:r>
      <w:r w:rsidR="00F110A1" w:rsidRPr="00A02A20">
        <w:rPr>
          <w:rFonts w:ascii="Arial" w:hAnsi="Arial" w:cs="Arial"/>
        </w:rPr>
        <w:t xml:space="preserve"> this will be done in a fair way that does not prejudice either the pupil or the member of staff. Any investigation of an allegation of abuse will be made in line with this policy and we will provide both the accuser and accused with the support they require during the investigation. </w:t>
      </w:r>
    </w:p>
    <w:p w14:paraId="71A7C93E" w14:textId="77777777" w:rsidR="00F110A1" w:rsidRPr="00A02A20" w:rsidRDefault="00F110A1" w:rsidP="00F110A1">
      <w:pPr>
        <w:spacing w:after="75"/>
        <w:rPr>
          <w:rFonts w:ascii="Arial" w:hAnsi="Arial" w:cs="Arial"/>
        </w:rPr>
      </w:pPr>
      <w:r w:rsidRPr="00A02A20">
        <w:rPr>
          <w:rFonts w:ascii="Arial" w:hAnsi="Arial" w:cs="Arial"/>
        </w:rPr>
        <w:t xml:space="preserve"> </w:t>
      </w:r>
    </w:p>
    <w:p w14:paraId="4CE043BD" w14:textId="77777777" w:rsidR="00F110A1" w:rsidRPr="00A9777C" w:rsidRDefault="00F110A1" w:rsidP="00F110A1">
      <w:pPr>
        <w:pStyle w:val="Heading1"/>
        <w:ind w:left="-5"/>
        <w:rPr>
          <w:rFonts w:cs="Arial"/>
          <w:sz w:val="22"/>
          <w:szCs w:val="22"/>
          <w:u w:val="none"/>
        </w:rPr>
      </w:pPr>
      <w:bookmarkStart w:id="2" w:name="_Toc16544"/>
      <w:r w:rsidRPr="00A9777C">
        <w:rPr>
          <w:rFonts w:cs="Arial"/>
          <w:sz w:val="22"/>
          <w:szCs w:val="22"/>
          <w:u w:val="none"/>
        </w:rPr>
        <w:t>Legal Framework</w:t>
      </w:r>
      <w:r w:rsidRPr="00A9777C">
        <w:rPr>
          <w:rFonts w:cs="Arial"/>
          <w:color w:val="FF0000"/>
          <w:sz w:val="22"/>
          <w:szCs w:val="22"/>
          <w:u w:val="none"/>
        </w:rPr>
        <w:t xml:space="preserve"> </w:t>
      </w:r>
      <w:bookmarkEnd w:id="2"/>
    </w:p>
    <w:p w14:paraId="52937902" w14:textId="77777777" w:rsidR="00F110A1" w:rsidRPr="00A02A20" w:rsidRDefault="00F110A1" w:rsidP="00F110A1">
      <w:pPr>
        <w:spacing w:after="156"/>
        <w:ind w:left="-5" w:right="1"/>
        <w:rPr>
          <w:rFonts w:ascii="Arial" w:hAnsi="Arial" w:cs="Arial"/>
        </w:rPr>
      </w:pPr>
      <w:r w:rsidRPr="00A02A20">
        <w:rPr>
          <w:rFonts w:ascii="Arial" w:hAnsi="Arial" w:cs="Arial"/>
        </w:rPr>
        <w:t xml:space="preserve">This policy has due regard to all relevant legislation and statutory guidance including, but not limited to, the following:  </w:t>
      </w:r>
    </w:p>
    <w:p w14:paraId="61BA63AE" w14:textId="27B3DBDF"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hAnsi="Arial" w:cs="Arial"/>
        </w:rPr>
        <w:t xml:space="preserve">Education Act </w:t>
      </w:r>
    </w:p>
    <w:p w14:paraId="468EF0CA" w14:textId="3105C05A"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hAnsi="Arial" w:cs="Arial"/>
        </w:rPr>
        <w:t xml:space="preserve">Children Act </w:t>
      </w:r>
    </w:p>
    <w:p w14:paraId="74B84268" w14:textId="5BD4074E"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hAnsi="Arial" w:cs="Arial"/>
        </w:rPr>
        <w:t xml:space="preserve">Data Protection Act </w:t>
      </w:r>
    </w:p>
    <w:p w14:paraId="5BD8857E" w14:textId="77777777"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hAnsi="Arial" w:cs="Arial"/>
        </w:rPr>
        <w:t xml:space="preserve">UK General Data Protection Regulation (UK GDPR) </w:t>
      </w:r>
    </w:p>
    <w:p w14:paraId="1C861A67" w14:textId="1C21FBF7"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eastAsia="Calibri" w:hAnsi="Arial" w:cs="Arial"/>
        </w:rPr>
        <w:t xml:space="preserve">Keeping children safe in education </w:t>
      </w:r>
      <w:r w:rsidRPr="00A02A20">
        <w:rPr>
          <w:rFonts w:ascii="Arial" w:hAnsi="Arial" w:cs="Arial"/>
        </w:rPr>
        <w:t xml:space="preserve"> </w:t>
      </w:r>
    </w:p>
    <w:p w14:paraId="5FAF9CE9" w14:textId="4AE12009" w:rsidR="00F110A1" w:rsidRPr="00A02A20" w:rsidRDefault="00F110A1" w:rsidP="00F110A1">
      <w:pPr>
        <w:numPr>
          <w:ilvl w:val="0"/>
          <w:numId w:val="20"/>
        </w:numPr>
        <w:spacing w:after="4" w:line="250" w:lineRule="auto"/>
        <w:ind w:right="1" w:hanging="360"/>
        <w:rPr>
          <w:rFonts w:ascii="Arial" w:hAnsi="Arial" w:cs="Arial"/>
        </w:rPr>
      </w:pPr>
      <w:r w:rsidRPr="00A02A20">
        <w:rPr>
          <w:rFonts w:ascii="Arial" w:eastAsia="Calibri" w:hAnsi="Arial" w:cs="Arial"/>
        </w:rPr>
        <w:t>Working Together to Safeguard Children’</w:t>
      </w:r>
      <w:r w:rsidRPr="00A02A20">
        <w:rPr>
          <w:rFonts w:ascii="Arial" w:hAnsi="Arial" w:cs="Arial"/>
        </w:rPr>
        <w:t xml:space="preserve"> </w:t>
      </w:r>
    </w:p>
    <w:p w14:paraId="6F237906"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3895A054" w14:textId="77777777" w:rsidR="0034361F" w:rsidRDefault="0034361F" w:rsidP="00F110A1">
      <w:pPr>
        <w:pStyle w:val="Heading1"/>
        <w:ind w:left="-5"/>
        <w:rPr>
          <w:rFonts w:cs="Arial"/>
          <w:u w:val="none"/>
        </w:rPr>
      </w:pPr>
      <w:bookmarkStart w:id="3" w:name="_Toc16545"/>
    </w:p>
    <w:bookmarkEnd w:id="3"/>
    <w:p w14:paraId="7BC1D456" w14:textId="77777777" w:rsidR="00F110A1" w:rsidRPr="00A02A20" w:rsidRDefault="00F110A1" w:rsidP="00F110A1">
      <w:pPr>
        <w:spacing w:after="156"/>
        <w:ind w:left="-5" w:right="1"/>
        <w:rPr>
          <w:rFonts w:ascii="Arial" w:hAnsi="Arial" w:cs="Arial"/>
        </w:rPr>
      </w:pPr>
      <w:r w:rsidRPr="00A02A20">
        <w:rPr>
          <w:rFonts w:ascii="Arial" w:hAnsi="Arial" w:cs="Arial"/>
        </w:rPr>
        <w:t xml:space="preserve">This policy covers the process for dealing with allegations that meet the harms threshold, which are allegations where it is alleged that anyone working in the school, including supply teachers, volunteers and contractors, has: </w:t>
      </w:r>
    </w:p>
    <w:p w14:paraId="55FBEA97" w14:textId="77777777" w:rsidR="00F110A1" w:rsidRPr="00A02A20" w:rsidRDefault="00F110A1" w:rsidP="00F110A1">
      <w:pPr>
        <w:numPr>
          <w:ilvl w:val="0"/>
          <w:numId w:val="21"/>
        </w:numPr>
        <w:spacing w:after="4" w:line="250" w:lineRule="auto"/>
        <w:ind w:right="1" w:hanging="360"/>
        <w:rPr>
          <w:rFonts w:ascii="Arial" w:hAnsi="Arial" w:cs="Arial"/>
        </w:rPr>
      </w:pPr>
      <w:r w:rsidRPr="00A02A20">
        <w:rPr>
          <w:rFonts w:ascii="Arial" w:hAnsi="Arial" w:cs="Arial"/>
        </w:rPr>
        <w:t xml:space="preserve">Behaved in a way that has harmed a child or may have harmed a child.  </w:t>
      </w:r>
    </w:p>
    <w:p w14:paraId="3C638CBB" w14:textId="77777777" w:rsidR="00F110A1" w:rsidRPr="00A02A20" w:rsidRDefault="00F110A1" w:rsidP="00F110A1">
      <w:pPr>
        <w:numPr>
          <w:ilvl w:val="0"/>
          <w:numId w:val="21"/>
        </w:numPr>
        <w:spacing w:after="4" w:line="250" w:lineRule="auto"/>
        <w:ind w:right="1" w:hanging="360"/>
        <w:rPr>
          <w:rFonts w:ascii="Arial" w:hAnsi="Arial" w:cs="Arial"/>
        </w:rPr>
      </w:pPr>
      <w:r w:rsidRPr="00A02A20">
        <w:rPr>
          <w:rFonts w:ascii="Arial" w:hAnsi="Arial" w:cs="Arial"/>
        </w:rPr>
        <w:t xml:space="preserve">Possibly committed a criminal offence against or related to a child.  </w:t>
      </w:r>
    </w:p>
    <w:p w14:paraId="521AAEA9" w14:textId="77777777" w:rsidR="00F110A1" w:rsidRPr="00A02A20" w:rsidRDefault="00F110A1" w:rsidP="00F110A1">
      <w:pPr>
        <w:numPr>
          <w:ilvl w:val="0"/>
          <w:numId w:val="21"/>
        </w:numPr>
        <w:spacing w:after="36" w:line="250" w:lineRule="auto"/>
        <w:ind w:right="1" w:hanging="360"/>
        <w:rPr>
          <w:rFonts w:ascii="Arial" w:hAnsi="Arial" w:cs="Arial"/>
        </w:rPr>
      </w:pPr>
      <w:r w:rsidRPr="00A02A20">
        <w:rPr>
          <w:rFonts w:ascii="Arial" w:hAnsi="Arial" w:cs="Arial"/>
        </w:rPr>
        <w:t xml:space="preserve">Behaved towards a child or children in a way that indicates they may pose a risk of harm to children.  </w:t>
      </w:r>
    </w:p>
    <w:p w14:paraId="64AB633B" w14:textId="77777777" w:rsidR="00F110A1" w:rsidRPr="00A02A20" w:rsidRDefault="00F110A1" w:rsidP="00F110A1">
      <w:pPr>
        <w:numPr>
          <w:ilvl w:val="0"/>
          <w:numId w:val="21"/>
        </w:numPr>
        <w:spacing w:after="4" w:line="250" w:lineRule="auto"/>
        <w:ind w:right="1" w:hanging="360"/>
        <w:rPr>
          <w:rFonts w:ascii="Arial" w:hAnsi="Arial" w:cs="Arial"/>
        </w:rPr>
      </w:pPr>
      <w:r w:rsidRPr="00A02A20">
        <w:rPr>
          <w:rFonts w:ascii="Arial" w:hAnsi="Arial" w:cs="Arial"/>
        </w:rPr>
        <w:t xml:space="preserve">Behaved or may have behaved in a way that indicates they may not be suitable to work with children, including in relation to behaviour that may have happened outside of school that might make the individual unsuitable to work with children.  </w:t>
      </w:r>
    </w:p>
    <w:p w14:paraId="1E0AC679"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1E6CC2FC" w14:textId="77777777" w:rsidR="00F110A1" w:rsidRPr="00A02A20" w:rsidRDefault="00F110A1" w:rsidP="00F110A1">
      <w:pPr>
        <w:ind w:left="-5" w:right="1"/>
        <w:rPr>
          <w:rFonts w:ascii="Arial" w:hAnsi="Arial" w:cs="Arial"/>
        </w:rPr>
      </w:pPr>
      <w:r w:rsidRPr="00A02A20">
        <w:rPr>
          <w:rFonts w:ascii="Arial" w:hAnsi="Arial" w:cs="Arial"/>
        </w:rPr>
        <w:t xml:space="preserve">For the purpose of this policy </w:t>
      </w:r>
      <w:r w:rsidRPr="00A02A20">
        <w:rPr>
          <w:rFonts w:ascii="Arial" w:eastAsia="Calibri" w:hAnsi="Arial" w:cs="Arial"/>
        </w:rPr>
        <w:t>“</w:t>
      </w:r>
      <w:r w:rsidRPr="00A02A20">
        <w:rPr>
          <w:rFonts w:ascii="Arial" w:hAnsi="Arial" w:cs="Arial"/>
        </w:rPr>
        <w:t>a</w:t>
      </w:r>
      <w:r w:rsidRPr="00A02A20">
        <w:rPr>
          <w:rFonts w:ascii="Arial" w:eastAsia="Calibri" w:hAnsi="Arial" w:cs="Arial"/>
        </w:rPr>
        <w:t>llegation” refer</w:t>
      </w:r>
      <w:r w:rsidRPr="00A02A20">
        <w:rPr>
          <w:rFonts w:ascii="Arial" w:hAnsi="Arial" w:cs="Arial"/>
        </w:rPr>
        <w:t xml:space="preserve">s to allegations that meet the harms threshold.  </w:t>
      </w:r>
    </w:p>
    <w:p w14:paraId="6AAD76AE" w14:textId="5F349872" w:rsidR="00F110A1" w:rsidRPr="00A9777C" w:rsidRDefault="00F110A1" w:rsidP="00F110A1">
      <w:pPr>
        <w:pStyle w:val="Heading1"/>
        <w:ind w:left="-5"/>
        <w:rPr>
          <w:rFonts w:eastAsia="Calibri" w:cs="Arial"/>
          <w:b w:val="0"/>
          <w:color w:val="FF0000"/>
          <w:sz w:val="22"/>
          <w:szCs w:val="22"/>
          <w:u w:val="none"/>
        </w:rPr>
      </w:pPr>
      <w:bookmarkStart w:id="4" w:name="_Toc16546"/>
      <w:r w:rsidRPr="00A9777C">
        <w:rPr>
          <w:rFonts w:cs="Arial"/>
          <w:sz w:val="22"/>
          <w:szCs w:val="22"/>
          <w:u w:val="none"/>
        </w:rPr>
        <w:t>Staff Covered by this Policy</w:t>
      </w:r>
      <w:r w:rsidRPr="00A9777C">
        <w:rPr>
          <w:rFonts w:eastAsia="Calibri" w:cs="Arial"/>
          <w:b w:val="0"/>
          <w:color w:val="FF0000"/>
          <w:sz w:val="22"/>
          <w:szCs w:val="22"/>
          <w:u w:val="none"/>
        </w:rPr>
        <w:t xml:space="preserve"> </w:t>
      </w:r>
      <w:bookmarkEnd w:id="4"/>
    </w:p>
    <w:p w14:paraId="7FC936C2" w14:textId="77777777" w:rsidR="0034361F" w:rsidRPr="0034361F" w:rsidRDefault="0034361F" w:rsidP="00F110A1">
      <w:pPr>
        <w:pStyle w:val="Heading1"/>
        <w:ind w:left="-5"/>
        <w:rPr>
          <w:rFonts w:cs="Arial"/>
          <w:u w:val="none"/>
        </w:rPr>
      </w:pPr>
    </w:p>
    <w:p w14:paraId="1BAEE38E" w14:textId="77777777" w:rsidR="00F110A1" w:rsidRPr="00A02A20" w:rsidRDefault="00F110A1" w:rsidP="00F110A1">
      <w:pPr>
        <w:ind w:left="-5" w:right="1"/>
        <w:rPr>
          <w:rFonts w:ascii="Arial" w:hAnsi="Arial" w:cs="Arial"/>
        </w:rPr>
      </w:pPr>
      <w:r w:rsidRPr="00A02A20">
        <w:rPr>
          <w:rFonts w:ascii="Arial" w:hAnsi="Arial" w:cs="Arial"/>
        </w:rPr>
        <w:t xml:space="preserve">This policy covers allegations against those working in or on behalf of the school in a paid or unpaid capacity, including members of staff, supply teachers, volunteers and contractors. </w:t>
      </w:r>
    </w:p>
    <w:p w14:paraId="399ED554" w14:textId="77777777" w:rsidR="00F110A1" w:rsidRPr="00A02A20" w:rsidRDefault="00F110A1" w:rsidP="00F110A1">
      <w:pPr>
        <w:ind w:left="-5" w:right="1"/>
        <w:rPr>
          <w:rFonts w:ascii="Arial" w:hAnsi="Arial" w:cs="Arial"/>
        </w:rPr>
      </w:pPr>
      <w:r w:rsidRPr="00A02A20">
        <w:rPr>
          <w:rFonts w:ascii="Arial" w:hAnsi="Arial" w:cs="Arial"/>
        </w:rPr>
        <w:t>In some cases, the school will have to deal with an allegation against an individual not directly employed by them, e.g. supply staff pro</w:t>
      </w:r>
      <w:r w:rsidRPr="00A02A20">
        <w:rPr>
          <w:rFonts w:ascii="Arial" w:eastAsia="Calibri" w:hAnsi="Arial" w:cs="Arial"/>
        </w:rPr>
        <w:t xml:space="preserve">vided by an employment agency, where the school’s disciplinary procedures do </w:t>
      </w:r>
      <w:r w:rsidRPr="00A02A20">
        <w:rPr>
          <w:rFonts w:ascii="Arial" w:hAnsi="Arial" w:cs="Arial"/>
        </w:rPr>
        <w:t xml:space="preserve">not fully apply because agencies will have their own procedures.  </w:t>
      </w:r>
    </w:p>
    <w:p w14:paraId="254D68FA" w14:textId="517C71DB" w:rsidR="00F110A1" w:rsidRPr="00A02A20" w:rsidRDefault="00F110A1" w:rsidP="001744BF">
      <w:pPr>
        <w:spacing w:after="0"/>
        <w:rPr>
          <w:rFonts w:ascii="Arial" w:hAnsi="Arial" w:cs="Arial"/>
        </w:rPr>
      </w:pPr>
      <w:r w:rsidRPr="00A02A20">
        <w:rPr>
          <w:rFonts w:ascii="Arial" w:hAnsi="Arial" w:cs="Arial"/>
        </w:rPr>
        <w:t>In these cases, the school will ensure allegations are dealt with properly and will often take the lead on dealing with the allegation as it has access to all of the necessary information. Under no circumstances will the school decide to cease to use a supply teacher due to safeguarding concerns without finding out the facts and liaising with LADO</w:t>
      </w:r>
      <w:r w:rsidR="00374C14">
        <w:rPr>
          <w:rFonts w:ascii="Arial" w:hAnsi="Arial" w:cs="Arial"/>
        </w:rPr>
        <w:t>/LESAS</w:t>
      </w:r>
      <w:r w:rsidRPr="00A02A20">
        <w:rPr>
          <w:rFonts w:ascii="Arial" w:hAnsi="Arial" w:cs="Arial"/>
        </w:rPr>
        <w:t xml:space="preserve"> to determine a suitable outcome.  </w:t>
      </w:r>
    </w:p>
    <w:p w14:paraId="25C0F273" w14:textId="77777777" w:rsidR="00F110A1" w:rsidRPr="00A02A20" w:rsidRDefault="00F110A1" w:rsidP="00F110A1">
      <w:pPr>
        <w:spacing w:after="0"/>
        <w:rPr>
          <w:rFonts w:ascii="Arial" w:hAnsi="Arial" w:cs="Arial"/>
        </w:rPr>
      </w:pPr>
      <w:r w:rsidRPr="00A02A20">
        <w:rPr>
          <w:rFonts w:ascii="Arial" w:hAnsi="Arial" w:cs="Arial"/>
        </w:rPr>
        <w:t xml:space="preserve"> </w:t>
      </w:r>
    </w:p>
    <w:p w14:paraId="7621DF05" w14:textId="77777777" w:rsidR="00F110A1" w:rsidRPr="00A02A20" w:rsidRDefault="00F110A1" w:rsidP="00F110A1">
      <w:pPr>
        <w:ind w:left="-5"/>
        <w:rPr>
          <w:rFonts w:ascii="Arial" w:hAnsi="Arial" w:cs="Arial"/>
        </w:rPr>
      </w:pPr>
      <w:r w:rsidRPr="00A02A20">
        <w:rPr>
          <w:rFonts w:ascii="Arial" w:eastAsia="Calibri" w:hAnsi="Arial" w:cs="Arial"/>
        </w:rPr>
        <w:t>Any supply agencies used by the school will be informed of the school’s process for managing allegations. The school will also take account of the agency’s policies and</w:t>
      </w:r>
      <w:r w:rsidRPr="00A02A20">
        <w:rPr>
          <w:rFonts w:ascii="Arial" w:hAnsi="Arial" w:cs="Arial"/>
        </w:rPr>
        <w:t xml:space="preserve"> their duty to refer to the DBS as personnel suppliers.  </w:t>
      </w:r>
    </w:p>
    <w:p w14:paraId="1B79F791" w14:textId="7CE625E8" w:rsidR="00F110A1" w:rsidRPr="00A02A20" w:rsidRDefault="00F110A1" w:rsidP="00F110A1">
      <w:pPr>
        <w:ind w:left="-5" w:right="109"/>
        <w:rPr>
          <w:rFonts w:ascii="Arial" w:hAnsi="Arial" w:cs="Arial"/>
        </w:rPr>
      </w:pPr>
      <w:r w:rsidRPr="00A02A20">
        <w:rPr>
          <w:rFonts w:ascii="Arial" w:hAnsi="Arial" w:cs="Arial"/>
        </w:rPr>
        <w:t xml:space="preserve">If an allegation is made against a </w:t>
      </w:r>
      <w:r w:rsidR="0034361F">
        <w:rPr>
          <w:rFonts w:ascii="Arial" w:hAnsi="Arial" w:cs="Arial"/>
        </w:rPr>
        <w:t>committee member</w:t>
      </w:r>
      <w:r w:rsidRPr="00A02A20">
        <w:rPr>
          <w:rFonts w:ascii="Arial" w:hAnsi="Arial" w:cs="Arial"/>
        </w:rPr>
        <w:t xml:space="preserve">, the school will follow their local procedure. Where an allegation is substantiated, the school will follow the procedures to consider removing the </w:t>
      </w:r>
      <w:r w:rsidR="004D2FEA">
        <w:rPr>
          <w:rFonts w:ascii="Arial" w:hAnsi="Arial" w:cs="Arial"/>
        </w:rPr>
        <w:lastRenderedPageBreak/>
        <w:t>committee member</w:t>
      </w:r>
      <w:r w:rsidRPr="00A02A20">
        <w:rPr>
          <w:rFonts w:ascii="Arial" w:hAnsi="Arial" w:cs="Arial"/>
        </w:rPr>
        <w:t xml:space="preserve"> from office.  For the purposes of this poli</w:t>
      </w:r>
      <w:r w:rsidRPr="00A02A20">
        <w:rPr>
          <w:rFonts w:ascii="Arial" w:eastAsia="Calibri" w:hAnsi="Arial" w:cs="Arial"/>
        </w:rPr>
        <w:t>cy “member of staff” refe</w:t>
      </w:r>
      <w:r w:rsidRPr="00A02A20">
        <w:rPr>
          <w:rFonts w:ascii="Arial" w:hAnsi="Arial" w:cs="Arial"/>
        </w:rPr>
        <w:t xml:space="preserve">rs to staff, supply staff, volunteers and contractors.  </w:t>
      </w:r>
    </w:p>
    <w:p w14:paraId="7DA70510" w14:textId="2449296C" w:rsidR="00F110A1" w:rsidRPr="00A9777C" w:rsidRDefault="00F110A1" w:rsidP="00F110A1">
      <w:pPr>
        <w:pStyle w:val="Heading1"/>
        <w:ind w:left="-5"/>
        <w:rPr>
          <w:rFonts w:cs="Arial"/>
          <w:sz w:val="22"/>
          <w:szCs w:val="22"/>
          <w:u w:val="none"/>
        </w:rPr>
      </w:pPr>
      <w:bookmarkStart w:id="5" w:name="_Toc16547"/>
      <w:r w:rsidRPr="00A9777C">
        <w:rPr>
          <w:rFonts w:cs="Arial"/>
          <w:sz w:val="22"/>
          <w:szCs w:val="22"/>
          <w:u w:val="none"/>
        </w:rPr>
        <w:t xml:space="preserve">Roles and Responsibilities </w:t>
      </w:r>
      <w:bookmarkEnd w:id="5"/>
    </w:p>
    <w:p w14:paraId="25C6DCB1" w14:textId="77777777" w:rsidR="004D2FEA" w:rsidRPr="00A02A20" w:rsidRDefault="004D2FEA" w:rsidP="00F110A1">
      <w:pPr>
        <w:pStyle w:val="Heading1"/>
        <w:ind w:left="-5"/>
        <w:rPr>
          <w:rFonts w:cs="Arial"/>
        </w:rPr>
      </w:pPr>
    </w:p>
    <w:p w14:paraId="0B7A422F" w14:textId="1FE5C48F" w:rsidR="00F110A1" w:rsidRPr="00A02A20" w:rsidRDefault="00F110A1" w:rsidP="00F110A1">
      <w:pPr>
        <w:spacing w:after="152"/>
        <w:ind w:left="-5" w:right="1"/>
        <w:rPr>
          <w:rFonts w:ascii="Arial" w:hAnsi="Arial" w:cs="Arial"/>
        </w:rPr>
      </w:pPr>
      <w:r w:rsidRPr="00A02A20">
        <w:rPr>
          <w:rFonts w:ascii="Arial" w:hAnsi="Arial" w:cs="Arial"/>
        </w:rPr>
        <w:t xml:space="preserve">The </w:t>
      </w:r>
      <w:r w:rsidR="001744BF">
        <w:rPr>
          <w:rFonts w:ascii="Arial" w:hAnsi="Arial" w:cs="Arial"/>
        </w:rPr>
        <w:t>Man</w:t>
      </w:r>
      <w:r w:rsidR="0034361F">
        <w:rPr>
          <w:rFonts w:ascii="Arial" w:hAnsi="Arial" w:cs="Arial"/>
        </w:rPr>
        <w:t>agement Committee</w:t>
      </w:r>
      <w:r w:rsidRPr="00A02A20">
        <w:rPr>
          <w:rFonts w:ascii="Arial" w:hAnsi="Arial" w:cs="Arial"/>
        </w:rPr>
        <w:t xml:space="preserve"> will be responsible for: </w:t>
      </w:r>
    </w:p>
    <w:p w14:paraId="6C49B2DA" w14:textId="4CB25739"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 xml:space="preserve">Ensuring this policy is implemented consistently in the school  </w:t>
      </w:r>
    </w:p>
    <w:p w14:paraId="625F54B9" w14:textId="6AD805D4"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 xml:space="preserve">Ensuring welfare support is put in place for staff subject to allegations </w:t>
      </w:r>
    </w:p>
    <w:p w14:paraId="7E421D09" w14:textId="77777777"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 xml:space="preserve">Making the final decision of whether a member of staff subject to an allegation should be suspended.  </w:t>
      </w:r>
    </w:p>
    <w:p w14:paraId="4960EEAF"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26B198B3" w14:textId="76DA9563" w:rsidR="00F110A1" w:rsidRPr="00A02A20" w:rsidRDefault="00F110A1" w:rsidP="00F110A1">
      <w:pPr>
        <w:ind w:left="-5" w:right="1"/>
        <w:rPr>
          <w:rFonts w:ascii="Arial" w:hAnsi="Arial" w:cs="Arial"/>
        </w:rPr>
      </w:pPr>
      <w:r w:rsidRPr="00A02A20">
        <w:rPr>
          <w:rFonts w:ascii="Arial" w:hAnsi="Arial" w:cs="Arial"/>
        </w:rPr>
        <w:t xml:space="preserve">The Chair of </w:t>
      </w:r>
      <w:r w:rsidR="004D2FEA">
        <w:rPr>
          <w:rFonts w:ascii="Arial" w:hAnsi="Arial" w:cs="Arial"/>
        </w:rPr>
        <w:t>The Management Committee</w:t>
      </w:r>
      <w:r w:rsidRPr="00A02A20">
        <w:rPr>
          <w:rFonts w:ascii="Arial" w:hAnsi="Arial" w:cs="Arial"/>
        </w:rPr>
        <w:t xml:space="preserve"> will be responsible for acting as the case manager for allegations relating to the Headteacher.  </w:t>
      </w:r>
    </w:p>
    <w:p w14:paraId="063BDECD" w14:textId="77777777" w:rsidR="00F110A1" w:rsidRPr="00A02A20" w:rsidRDefault="00F110A1" w:rsidP="00F110A1">
      <w:pPr>
        <w:spacing w:after="0"/>
        <w:rPr>
          <w:rFonts w:ascii="Arial" w:hAnsi="Arial" w:cs="Arial"/>
        </w:rPr>
      </w:pPr>
      <w:r w:rsidRPr="00A02A20">
        <w:rPr>
          <w:rFonts w:ascii="Arial" w:hAnsi="Arial" w:cs="Arial"/>
        </w:rPr>
        <w:t xml:space="preserve"> </w:t>
      </w:r>
    </w:p>
    <w:p w14:paraId="41DF14CC" w14:textId="74C0ADA8" w:rsidR="00F110A1" w:rsidRPr="00A02A20" w:rsidRDefault="00F110A1" w:rsidP="00F110A1">
      <w:pPr>
        <w:ind w:left="-5" w:right="1"/>
        <w:rPr>
          <w:rFonts w:ascii="Arial" w:hAnsi="Arial" w:cs="Arial"/>
        </w:rPr>
      </w:pPr>
      <w:r w:rsidRPr="00A02A20">
        <w:rPr>
          <w:rFonts w:ascii="Arial" w:hAnsi="Arial" w:cs="Arial"/>
        </w:rPr>
        <w:t>The Headteacher</w:t>
      </w:r>
      <w:r w:rsidR="00374C14">
        <w:rPr>
          <w:rFonts w:ascii="Arial" w:hAnsi="Arial" w:cs="Arial"/>
        </w:rPr>
        <w:t xml:space="preserve"> or Director of Safeguarding</w:t>
      </w:r>
      <w:r w:rsidRPr="00A02A20">
        <w:rPr>
          <w:rFonts w:ascii="Arial" w:hAnsi="Arial" w:cs="Arial"/>
        </w:rPr>
        <w:t xml:space="preserve"> will be responsible for acting as the case manager for allegations, unless the allegation relates to them or there would be a conflict of interest if they were the case manager.  </w:t>
      </w:r>
    </w:p>
    <w:p w14:paraId="262DA409" w14:textId="77777777" w:rsidR="00F110A1" w:rsidRPr="00A02A20" w:rsidRDefault="00F110A1" w:rsidP="00F110A1">
      <w:pPr>
        <w:spacing w:after="0"/>
        <w:rPr>
          <w:rFonts w:ascii="Arial" w:hAnsi="Arial" w:cs="Arial"/>
        </w:rPr>
      </w:pPr>
      <w:r w:rsidRPr="00A02A20">
        <w:rPr>
          <w:rFonts w:ascii="Arial" w:hAnsi="Arial" w:cs="Arial"/>
        </w:rPr>
        <w:t xml:space="preserve"> </w:t>
      </w:r>
    </w:p>
    <w:p w14:paraId="3FFAC383" w14:textId="77777777" w:rsidR="00F110A1" w:rsidRPr="00A02A20" w:rsidRDefault="00F110A1" w:rsidP="00F110A1">
      <w:pPr>
        <w:spacing w:after="152"/>
        <w:ind w:left="-5" w:right="1"/>
        <w:rPr>
          <w:rFonts w:ascii="Arial" w:hAnsi="Arial" w:cs="Arial"/>
        </w:rPr>
      </w:pPr>
      <w:r w:rsidRPr="00A02A20">
        <w:rPr>
          <w:rFonts w:ascii="Arial" w:hAnsi="Arial" w:cs="Arial"/>
        </w:rPr>
        <w:t xml:space="preserve">The case manager will be responsible for: </w:t>
      </w:r>
    </w:p>
    <w:p w14:paraId="122B550E" w14:textId="77777777"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 xml:space="preserve">Conducting a basic enquiry as soon as an allegation is reported.  </w:t>
      </w:r>
    </w:p>
    <w:p w14:paraId="236AB31C" w14:textId="77777777"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 xml:space="preserve">Leading investigations into allegations.  </w:t>
      </w:r>
    </w:p>
    <w:p w14:paraId="4F65F56A" w14:textId="1D1C9453" w:rsidR="00F110A1" w:rsidRPr="00A02A20" w:rsidRDefault="00F110A1" w:rsidP="00F110A1">
      <w:pPr>
        <w:numPr>
          <w:ilvl w:val="0"/>
          <w:numId w:val="22"/>
        </w:numPr>
        <w:spacing w:after="4" w:line="250" w:lineRule="auto"/>
        <w:ind w:right="1" w:hanging="360"/>
        <w:rPr>
          <w:rFonts w:ascii="Arial" w:hAnsi="Arial" w:cs="Arial"/>
        </w:rPr>
      </w:pPr>
      <w:r w:rsidRPr="00A02A20">
        <w:rPr>
          <w:rFonts w:ascii="Arial" w:hAnsi="Arial" w:cs="Arial"/>
        </w:rPr>
        <w:t>Working with the LADO</w:t>
      </w:r>
      <w:r w:rsidR="00374C14">
        <w:rPr>
          <w:rFonts w:ascii="Arial" w:hAnsi="Arial" w:cs="Arial"/>
        </w:rPr>
        <w:t>/LESAS</w:t>
      </w:r>
      <w:r w:rsidRPr="00A02A20">
        <w:rPr>
          <w:rFonts w:ascii="Arial" w:hAnsi="Arial" w:cs="Arial"/>
        </w:rPr>
        <w:t xml:space="preserve"> when dealing with allegations.  </w:t>
      </w:r>
    </w:p>
    <w:p w14:paraId="1584BED9"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5ABF3291" w14:textId="11C0A2FF" w:rsidR="00F110A1" w:rsidRPr="00A02A20" w:rsidRDefault="00F110A1" w:rsidP="004D2FEA">
      <w:pPr>
        <w:ind w:left="-5" w:right="1"/>
        <w:rPr>
          <w:rFonts w:ascii="Arial" w:hAnsi="Arial" w:cs="Arial"/>
        </w:rPr>
      </w:pPr>
      <w:r w:rsidRPr="00A02A20">
        <w:rPr>
          <w:rFonts w:ascii="Arial" w:hAnsi="Arial" w:cs="Arial"/>
        </w:rPr>
        <w:t>The DSL will be responsible for making referrals to Specialist Children</w:t>
      </w:r>
      <w:r w:rsidRPr="00A02A20">
        <w:rPr>
          <w:rFonts w:ascii="Arial" w:eastAsia="Calibri" w:hAnsi="Arial" w:cs="Arial"/>
        </w:rPr>
        <w:t>’s</w:t>
      </w:r>
      <w:r w:rsidRPr="00A02A20">
        <w:rPr>
          <w:rFonts w:ascii="Arial" w:hAnsi="Arial" w:cs="Arial"/>
        </w:rPr>
        <w:t xml:space="preserve"> Services (</w:t>
      </w:r>
      <w:r w:rsidRPr="00B214C3">
        <w:rPr>
          <w:rFonts w:ascii="Arial" w:hAnsi="Arial" w:cs="Arial"/>
          <w:b/>
          <w:bCs/>
        </w:rPr>
        <w:t>SCS</w:t>
      </w:r>
      <w:r w:rsidRPr="00A02A20">
        <w:rPr>
          <w:rFonts w:ascii="Arial" w:hAnsi="Arial" w:cs="Arial"/>
        </w:rPr>
        <w:t xml:space="preserve">) and/or the police where necessary.   </w:t>
      </w:r>
    </w:p>
    <w:p w14:paraId="7403BA64" w14:textId="5657CC81" w:rsidR="00F110A1" w:rsidRPr="00A9777C" w:rsidRDefault="00F110A1" w:rsidP="00F110A1">
      <w:pPr>
        <w:ind w:left="-5" w:right="1"/>
        <w:rPr>
          <w:rFonts w:ascii="Arial" w:hAnsi="Arial" w:cs="Arial"/>
        </w:rPr>
      </w:pPr>
      <w:r w:rsidRPr="00A02A20">
        <w:rPr>
          <w:rFonts w:ascii="Arial" w:hAnsi="Arial" w:cs="Arial"/>
        </w:rPr>
        <w:t>The LADO</w:t>
      </w:r>
      <w:r w:rsidR="00374C14">
        <w:rPr>
          <w:rFonts w:ascii="Arial" w:hAnsi="Arial" w:cs="Arial"/>
        </w:rPr>
        <w:t>/LESAS</w:t>
      </w:r>
      <w:r w:rsidRPr="00A02A20">
        <w:rPr>
          <w:rFonts w:ascii="Arial" w:hAnsi="Arial" w:cs="Arial"/>
        </w:rPr>
        <w:t xml:space="preserve"> will provide advice and guidance to the school when considering allegations. Their role is </w:t>
      </w:r>
      <w:r w:rsidRPr="00A9777C">
        <w:rPr>
          <w:rFonts w:ascii="Arial" w:hAnsi="Arial" w:cs="Arial"/>
        </w:rPr>
        <w:t xml:space="preserve">not to investigate the allegation, but to ensure that an appropriate investigation is carried out.  </w:t>
      </w:r>
    </w:p>
    <w:p w14:paraId="37C7D69B" w14:textId="7DB8B78F" w:rsidR="00F110A1" w:rsidRPr="00A9777C" w:rsidRDefault="00F110A1" w:rsidP="00F110A1">
      <w:pPr>
        <w:pStyle w:val="Heading1"/>
        <w:ind w:left="-5"/>
        <w:rPr>
          <w:rFonts w:cs="Arial"/>
          <w:color w:val="FF0000"/>
          <w:sz w:val="22"/>
          <w:szCs w:val="22"/>
          <w:u w:val="none"/>
        </w:rPr>
      </w:pPr>
      <w:bookmarkStart w:id="6" w:name="_Toc16548"/>
      <w:r w:rsidRPr="00A9777C">
        <w:rPr>
          <w:rFonts w:cs="Arial"/>
          <w:sz w:val="22"/>
          <w:szCs w:val="22"/>
          <w:u w:val="none"/>
        </w:rPr>
        <w:t>Reporting Concerns and Allegations</w:t>
      </w:r>
      <w:r w:rsidRPr="00A9777C">
        <w:rPr>
          <w:rFonts w:cs="Arial"/>
          <w:color w:val="FF0000"/>
          <w:sz w:val="22"/>
          <w:szCs w:val="22"/>
          <w:u w:val="none"/>
        </w:rPr>
        <w:t xml:space="preserve"> </w:t>
      </w:r>
      <w:bookmarkEnd w:id="6"/>
    </w:p>
    <w:p w14:paraId="3266D7D8" w14:textId="77777777" w:rsidR="00B47E47" w:rsidRPr="00B47E47" w:rsidRDefault="00B47E47" w:rsidP="00F110A1">
      <w:pPr>
        <w:pStyle w:val="Heading1"/>
        <w:ind w:left="-5"/>
        <w:rPr>
          <w:rFonts w:cs="Arial"/>
          <w:u w:val="none"/>
        </w:rPr>
      </w:pPr>
    </w:p>
    <w:p w14:paraId="0880B8E7" w14:textId="77777777" w:rsidR="00F110A1" w:rsidRPr="00A02A20" w:rsidRDefault="00F110A1" w:rsidP="00F110A1">
      <w:pPr>
        <w:spacing w:after="152"/>
        <w:ind w:left="-5" w:right="1"/>
        <w:rPr>
          <w:rFonts w:ascii="Arial" w:hAnsi="Arial" w:cs="Arial"/>
        </w:rPr>
      </w:pPr>
      <w:r w:rsidRPr="00A02A20">
        <w:rPr>
          <w:rFonts w:ascii="Arial" w:hAnsi="Arial" w:cs="Arial"/>
        </w:rPr>
        <w:t xml:space="preserve">Staff must report allegations without delay, in line with the following reporting lines: </w:t>
      </w:r>
    </w:p>
    <w:p w14:paraId="4D42190F" w14:textId="77777777" w:rsidR="00F110A1" w:rsidRPr="00A02A20" w:rsidRDefault="00F110A1" w:rsidP="00F110A1">
      <w:pPr>
        <w:numPr>
          <w:ilvl w:val="0"/>
          <w:numId w:val="23"/>
        </w:numPr>
        <w:spacing w:after="4" w:line="250" w:lineRule="auto"/>
        <w:ind w:right="1" w:hanging="360"/>
        <w:rPr>
          <w:rFonts w:ascii="Arial" w:hAnsi="Arial" w:cs="Arial"/>
        </w:rPr>
      </w:pPr>
      <w:r w:rsidRPr="00A02A20">
        <w:rPr>
          <w:rFonts w:ascii="Arial" w:hAnsi="Arial" w:cs="Arial"/>
        </w:rPr>
        <w:t xml:space="preserve">Allegations regarding another member of staff will be reported to the Headteacher  </w:t>
      </w:r>
    </w:p>
    <w:p w14:paraId="7BC8358E" w14:textId="27063C65" w:rsidR="00F110A1" w:rsidRPr="00A02A20" w:rsidRDefault="00F110A1" w:rsidP="00F110A1">
      <w:pPr>
        <w:numPr>
          <w:ilvl w:val="0"/>
          <w:numId w:val="23"/>
        </w:numPr>
        <w:spacing w:after="4" w:line="250" w:lineRule="auto"/>
        <w:ind w:right="1" w:hanging="360"/>
        <w:rPr>
          <w:rFonts w:ascii="Arial" w:hAnsi="Arial" w:cs="Arial"/>
        </w:rPr>
      </w:pPr>
      <w:r w:rsidRPr="00A02A20">
        <w:rPr>
          <w:rFonts w:ascii="Arial" w:hAnsi="Arial" w:cs="Arial"/>
        </w:rPr>
        <w:t xml:space="preserve">Allegations regarding the Headteacher will be reported to the Chair of </w:t>
      </w:r>
      <w:r w:rsidR="00FB7F6F">
        <w:rPr>
          <w:rFonts w:ascii="Arial" w:hAnsi="Arial" w:cs="Arial"/>
        </w:rPr>
        <w:t>The Management Committee.</w:t>
      </w:r>
      <w:r w:rsidRPr="00A02A20">
        <w:rPr>
          <w:rFonts w:ascii="Arial" w:hAnsi="Arial" w:cs="Arial"/>
        </w:rPr>
        <w:t xml:space="preserve">  </w:t>
      </w:r>
    </w:p>
    <w:p w14:paraId="4ABB7202" w14:textId="77777777" w:rsidR="00F110A1" w:rsidRPr="00A02A20" w:rsidRDefault="00F110A1" w:rsidP="00F110A1">
      <w:pPr>
        <w:spacing w:after="0"/>
        <w:rPr>
          <w:rFonts w:ascii="Arial" w:hAnsi="Arial" w:cs="Arial"/>
        </w:rPr>
      </w:pPr>
      <w:r w:rsidRPr="00A02A20">
        <w:rPr>
          <w:rFonts w:ascii="Arial" w:hAnsi="Arial" w:cs="Arial"/>
        </w:rPr>
        <w:t xml:space="preserve"> </w:t>
      </w:r>
    </w:p>
    <w:p w14:paraId="1411A673" w14:textId="39B34C37" w:rsidR="00F110A1" w:rsidRPr="00A02A20" w:rsidRDefault="00F110A1" w:rsidP="00F110A1">
      <w:pPr>
        <w:ind w:left="-5" w:right="1"/>
        <w:rPr>
          <w:rFonts w:ascii="Arial" w:hAnsi="Arial" w:cs="Arial"/>
        </w:rPr>
      </w:pPr>
      <w:r w:rsidRPr="00A02A20">
        <w:rPr>
          <w:rFonts w:ascii="Arial" w:hAnsi="Arial" w:cs="Arial"/>
        </w:rPr>
        <w:t>Where there is a conflict of interest in reporting the allegation to the Headteacher, staff will report the concern directly to the LADO</w:t>
      </w:r>
      <w:r w:rsidR="00374C14">
        <w:rPr>
          <w:rFonts w:ascii="Arial" w:hAnsi="Arial" w:cs="Arial"/>
        </w:rPr>
        <w:t>/LESAS</w:t>
      </w:r>
      <w:r w:rsidRPr="00A02A20">
        <w:rPr>
          <w:rFonts w:ascii="Arial" w:hAnsi="Arial" w:cs="Arial"/>
        </w:rPr>
        <w:t xml:space="preserve">. Information regarding the identity of </w:t>
      </w:r>
      <w:r w:rsidRPr="00A02A20">
        <w:rPr>
          <w:rFonts w:ascii="Arial" w:eastAsia="Calibri" w:hAnsi="Arial" w:cs="Arial"/>
        </w:rPr>
        <w:t>the LADO</w:t>
      </w:r>
      <w:r w:rsidR="00374C14">
        <w:rPr>
          <w:rFonts w:ascii="Arial" w:eastAsia="Calibri" w:hAnsi="Arial" w:cs="Arial"/>
        </w:rPr>
        <w:t>/LESAS</w:t>
      </w:r>
      <w:r w:rsidRPr="00A02A20">
        <w:rPr>
          <w:rFonts w:ascii="Arial" w:eastAsia="Calibri" w:hAnsi="Arial" w:cs="Arial"/>
        </w:rPr>
        <w:t xml:space="preserve"> can be found on the LA’s </w:t>
      </w:r>
      <w:r w:rsidRPr="00A02A20">
        <w:rPr>
          <w:rFonts w:ascii="Arial" w:hAnsi="Arial" w:cs="Arial"/>
        </w:rPr>
        <w:t xml:space="preserve">website.  </w:t>
      </w:r>
    </w:p>
    <w:p w14:paraId="08D9E3CC" w14:textId="77777777" w:rsidR="00F110A1" w:rsidRPr="00A02A20" w:rsidRDefault="00F110A1" w:rsidP="00F110A1">
      <w:pPr>
        <w:ind w:left="-5" w:right="1"/>
        <w:rPr>
          <w:rFonts w:ascii="Arial" w:hAnsi="Arial" w:cs="Arial"/>
        </w:rPr>
      </w:pPr>
      <w:r w:rsidRPr="00A02A20">
        <w:rPr>
          <w:rFonts w:ascii="Arial" w:hAnsi="Arial" w:cs="Arial"/>
        </w:rPr>
        <w:t xml:space="preserve">Where a pupil makes a disclosure to a member of staff about the behaviour of another member of staff, staff must follow the reporting lines above.  </w:t>
      </w:r>
    </w:p>
    <w:p w14:paraId="15EB53D4" w14:textId="1DEC4E2E" w:rsidR="00F110A1" w:rsidRPr="00A02A20" w:rsidRDefault="00F110A1" w:rsidP="00F110A1">
      <w:pPr>
        <w:ind w:left="-5" w:right="1"/>
        <w:rPr>
          <w:rFonts w:ascii="Arial" w:hAnsi="Arial" w:cs="Arial"/>
        </w:rPr>
      </w:pPr>
      <w:r w:rsidRPr="00A02A20">
        <w:rPr>
          <w:rFonts w:ascii="Arial" w:hAnsi="Arial" w:cs="Arial"/>
        </w:rPr>
        <w:t xml:space="preserve">Once an allegation has been made, a case manager will be assigned to lead the investigation. The case manager will be the Headteacher or, where the Headteacher is the subject of an allegation, the Chair of </w:t>
      </w:r>
      <w:r w:rsidR="00B47E47">
        <w:rPr>
          <w:rFonts w:ascii="Arial" w:hAnsi="Arial" w:cs="Arial"/>
        </w:rPr>
        <w:t>The Management Committee</w:t>
      </w:r>
      <w:r w:rsidRPr="00A02A20">
        <w:rPr>
          <w:rFonts w:ascii="Arial" w:hAnsi="Arial" w:cs="Arial"/>
        </w:rPr>
        <w:t xml:space="preserve">.  </w:t>
      </w:r>
    </w:p>
    <w:p w14:paraId="7FFB97EC" w14:textId="77777777" w:rsidR="00F110A1" w:rsidRDefault="00F110A1" w:rsidP="00F110A1">
      <w:pPr>
        <w:spacing w:after="75"/>
        <w:rPr>
          <w:rFonts w:ascii="Arial" w:hAnsi="Arial" w:cs="Arial"/>
        </w:rPr>
      </w:pPr>
      <w:r w:rsidRPr="00A02A20">
        <w:rPr>
          <w:rFonts w:ascii="Arial" w:hAnsi="Arial" w:cs="Arial"/>
        </w:rPr>
        <w:t xml:space="preserve"> </w:t>
      </w:r>
    </w:p>
    <w:p w14:paraId="02FAED86" w14:textId="77777777" w:rsidR="00DC5ECA" w:rsidRDefault="00DC5ECA" w:rsidP="00F110A1">
      <w:pPr>
        <w:spacing w:after="75"/>
        <w:rPr>
          <w:rFonts w:ascii="Arial" w:hAnsi="Arial" w:cs="Arial"/>
        </w:rPr>
      </w:pPr>
    </w:p>
    <w:p w14:paraId="3E88EEA1" w14:textId="77777777" w:rsidR="00DC5ECA" w:rsidRDefault="00DC5ECA" w:rsidP="00F110A1">
      <w:pPr>
        <w:spacing w:after="75"/>
        <w:rPr>
          <w:rFonts w:ascii="Arial" w:hAnsi="Arial" w:cs="Arial"/>
        </w:rPr>
      </w:pPr>
    </w:p>
    <w:p w14:paraId="2E870C7D" w14:textId="77777777" w:rsidR="00DC5ECA" w:rsidRPr="00A02A20" w:rsidRDefault="00DC5ECA" w:rsidP="00F110A1">
      <w:pPr>
        <w:spacing w:after="75"/>
        <w:rPr>
          <w:rFonts w:ascii="Arial" w:hAnsi="Arial" w:cs="Arial"/>
        </w:rPr>
      </w:pPr>
    </w:p>
    <w:p w14:paraId="72002381" w14:textId="69D42936" w:rsidR="00F110A1" w:rsidRPr="00A9777C" w:rsidRDefault="00F110A1" w:rsidP="00EC59B2">
      <w:pPr>
        <w:pStyle w:val="Heading1"/>
        <w:ind w:left="720" w:hanging="720"/>
        <w:rPr>
          <w:rFonts w:cs="Arial"/>
          <w:color w:val="FF0000"/>
          <w:sz w:val="21"/>
          <w:szCs w:val="22"/>
          <w:u w:val="none"/>
        </w:rPr>
      </w:pPr>
      <w:bookmarkStart w:id="7" w:name="_Toc16549"/>
      <w:r w:rsidRPr="00A9777C">
        <w:rPr>
          <w:rFonts w:cs="Arial"/>
          <w:sz w:val="22"/>
          <w:szCs w:val="22"/>
          <w:u w:val="none"/>
        </w:rPr>
        <w:lastRenderedPageBreak/>
        <w:t>Initial Response</w:t>
      </w:r>
      <w:r w:rsidRPr="00A9777C">
        <w:rPr>
          <w:rFonts w:cs="Arial"/>
          <w:color w:val="FF0000"/>
          <w:sz w:val="21"/>
          <w:szCs w:val="22"/>
          <w:u w:val="none"/>
        </w:rPr>
        <w:t xml:space="preserve"> </w:t>
      </w:r>
      <w:bookmarkEnd w:id="7"/>
    </w:p>
    <w:p w14:paraId="0B3DF063" w14:textId="77777777" w:rsidR="00B47E47" w:rsidRPr="00A02A20" w:rsidRDefault="00B47E47" w:rsidP="00F110A1">
      <w:pPr>
        <w:pStyle w:val="Heading1"/>
        <w:ind w:left="-5"/>
        <w:rPr>
          <w:rFonts w:cs="Arial"/>
        </w:rPr>
      </w:pPr>
    </w:p>
    <w:p w14:paraId="0A5F05ED" w14:textId="77777777" w:rsidR="00F110A1" w:rsidRPr="00A02A20" w:rsidRDefault="00F110A1" w:rsidP="00F110A1">
      <w:pPr>
        <w:ind w:left="-5" w:right="1"/>
        <w:rPr>
          <w:rFonts w:ascii="Arial" w:hAnsi="Arial" w:cs="Arial"/>
        </w:rPr>
      </w:pPr>
      <w:r w:rsidRPr="00A02A20">
        <w:rPr>
          <w:rFonts w:ascii="Arial" w:hAnsi="Arial" w:cs="Arial"/>
        </w:rPr>
        <w:t xml:space="preserve">SCS and, as appropriate, the police will be contacted immediately if a child has been harmed, there is an immediate risk of harm to a child, or the situation is an emergency. These reports will be made in line with </w:t>
      </w:r>
      <w:r w:rsidRPr="00A02A20">
        <w:rPr>
          <w:rFonts w:ascii="Arial" w:eastAsia="Calibri" w:hAnsi="Arial" w:cs="Arial"/>
        </w:rPr>
        <w:t xml:space="preserve">the school’s </w:t>
      </w:r>
      <w:r w:rsidRPr="00A02A20">
        <w:rPr>
          <w:rFonts w:ascii="Arial" w:hAnsi="Arial" w:cs="Arial"/>
        </w:rPr>
        <w:t xml:space="preserve">Safeguarding and Child Protection Policy.  </w:t>
      </w:r>
    </w:p>
    <w:p w14:paraId="2981880F" w14:textId="708ADB7A" w:rsidR="00F110A1" w:rsidRPr="00A02A20" w:rsidRDefault="00F110A1" w:rsidP="00F110A1">
      <w:pPr>
        <w:ind w:left="-5" w:right="1"/>
        <w:rPr>
          <w:rFonts w:ascii="Arial" w:hAnsi="Arial" w:cs="Arial"/>
        </w:rPr>
      </w:pPr>
      <w:r w:rsidRPr="00A02A20">
        <w:rPr>
          <w:rFonts w:ascii="Arial" w:hAnsi="Arial" w:cs="Arial"/>
        </w:rPr>
        <w:t>Before contacting the LADO</w:t>
      </w:r>
      <w:r w:rsidR="00374C14">
        <w:rPr>
          <w:rFonts w:ascii="Arial" w:hAnsi="Arial" w:cs="Arial"/>
        </w:rPr>
        <w:t>/LESAS</w:t>
      </w:r>
      <w:r w:rsidRPr="00A02A20">
        <w:rPr>
          <w:rFonts w:ascii="Arial" w:hAnsi="Arial" w:cs="Arial"/>
        </w:rPr>
        <w:t xml:space="preserve">, the case manager will conduct a basic enquiry to establish the facts to help them determine whether there is any foundation to the allegation. During this basic enquiry, the case manager will ensure they collect any information that will be required by the LADO and will be careful not to jeopardise any potential future police investigation.   </w:t>
      </w:r>
    </w:p>
    <w:p w14:paraId="5C2F5385" w14:textId="77777777" w:rsidR="00F110A1" w:rsidRPr="00A02A20" w:rsidRDefault="00F110A1" w:rsidP="00F110A1">
      <w:pPr>
        <w:spacing w:after="156"/>
        <w:ind w:left="-5" w:right="1"/>
        <w:rPr>
          <w:rFonts w:ascii="Arial" w:hAnsi="Arial" w:cs="Arial"/>
        </w:rPr>
      </w:pPr>
      <w:r w:rsidRPr="00A02A20">
        <w:rPr>
          <w:rFonts w:ascii="Arial" w:hAnsi="Arial" w:cs="Arial"/>
        </w:rPr>
        <w:t xml:space="preserve">Once the case manager has conducted the basic enquiry, they will contact the LADO. The case manager and LADO will discuss the nature, content and context of the allegation and decide if: </w:t>
      </w:r>
    </w:p>
    <w:p w14:paraId="1EA405C9" w14:textId="77777777" w:rsidR="00F110A1" w:rsidRPr="00A02A20" w:rsidRDefault="00F110A1" w:rsidP="00F110A1">
      <w:pPr>
        <w:numPr>
          <w:ilvl w:val="0"/>
          <w:numId w:val="24"/>
        </w:numPr>
        <w:spacing w:after="4" w:line="250" w:lineRule="auto"/>
        <w:ind w:right="1" w:hanging="360"/>
        <w:rPr>
          <w:rFonts w:ascii="Arial" w:hAnsi="Arial" w:cs="Arial"/>
        </w:rPr>
      </w:pPr>
      <w:r w:rsidRPr="00A02A20">
        <w:rPr>
          <w:rFonts w:ascii="Arial" w:hAnsi="Arial" w:cs="Arial"/>
        </w:rPr>
        <w:t xml:space="preserve">No further action is needed.  </w:t>
      </w:r>
    </w:p>
    <w:p w14:paraId="157EBC26" w14:textId="77777777" w:rsidR="00F110A1" w:rsidRPr="00A02A20" w:rsidRDefault="00F110A1" w:rsidP="00F110A1">
      <w:pPr>
        <w:numPr>
          <w:ilvl w:val="0"/>
          <w:numId w:val="24"/>
        </w:numPr>
        <w:spacing w:after="4" w:line="250" w:lineRule="auto"/>
        <w:ind w:right="1" w:hanging="360"/>
        <w:rPr>
          <w:rFonts w:ascii="Arial" w:hAnsi="Arial" w:cs="Arial"/>
        </w:rPr>
      </w:pPr>
      <w:r w:rsidRPr="00A02A20">
        <w:rPr>
          <w:rFonts w:ascii="Arial" w:hAnsi="Arial" w:cs="Arial"/>
        </w:rPr>
        <w:t xml:space="preserve">A strategy discussion should take place.  </w:t>
      </w:r>
    </w:p>
    <w:p w14:paraId="3A04C643" w14:textId="77777777" w:rsidR="00F110A1" w:rsidRPr="00A02A20" w:rsidRDefault="00F110A1" w:rsidP="00F110A1">
      <w:pPr>
        <w:numPr>
          <w:ilvl w:val="0"/>
          <w:numId w:val="24"/>
        </w:numPr>
        <w:spacing w:after="4" w:line="250" w:lineRule="auto"/>
        <w:ind w:right="1" w:hanging="360"/>
        <w:rPr>
          <w:rFonts w:ascii="Arial" w:hAnsi="Arial" w:cs="Arial"/>
        </w:rPr>
      </w:pPr>
      <w:r w:rsidRPr="00A02A20">
        <w:rPr>
          <w:rFonts w:ascii="Arial" w:hAnsi="Arial" w:cs="Arial"/>
        </w:rPr>
        <w:t xml:space="preserve">There should be involvement from the police and/or SCS.  </w:t>
      </w:r>
    </w:p>
    <w:p w14:paraId="2421B7CB" w14:textId="77777777" w:rsidR="00F110A1" w:rsidRPr="00A02A20" w:rsidRDefault="00F110A1" w:rsidP="00F110A1">
      <w:pPr>
        <w:ind w:left="-5" w:right="1"/>
        <w:rPr>
          <w:rFonts w:ascii="Arial" w:hAnsi="Arial" w:cs="Arial"/>
        </w:rPr>
      </w:pPr>
      <w:r w:rsidRPr="00A02A20">
        <w:rPr>
          <w:rFonts w:ascii="Arial" w:hAnsi="Arial" w:cs="Arial"/>
        </w:rPr>
        <w:t xml:space="preserve">Where the case manager is concerned about the welfare of other children in the community or the staff </w:t>
      </w:r>
      <w:r w:rsidRPr="00A02A20">
        <w:rPr>
          <w:rFonts w:ascii="Arial" w:eastAsia="Calibri" w:hAnsi="Arial" w:cs="Arial"/>
        </w:rPr>
        <w:t xml:space="preserve">member’s family, they will discuss these concerns with the DSL and </w:t>
      </w:r>
      <w:r w:rsidRPr="00A02A20">
        <w:rPr>
          <w:rFonts w:ascii="Arial" w:hAnsi="Arial" w:cs="Arial"/>
        </w:rPr>
        <w:t xml:space="preserve">conduct a risk assessment of the situation. Where necessary, the DSL will make a referral to SCS.  </w:t>
      </w:r>
    </w:p>
    <w:p w14:paraId="2E6891CD" w14:textId="77777777" w:rsidR="00F110A1" w:rsidRPr="00A02A20" w:rsidRDefault="00F110A1" w:rsidP="00F110A1">
      <w:pPr>
        <w:ind w:left="-5" w:right="1"/>
        <w:rPr>
          <w:rFonts w:ascii="Arial" w:hAnsi="Arial" w:cs="Arial"/>
        </w:rPr>
      </w:pPr>
      <w:r w:rsidRPr="00A02A20">
        <w:rPr>
          <w:rFonts w:ascii="Arial" w:hAnsi="Arial" w:cs="Arial"/>
        </w:rPr>
        <w:t xml:space="preserve">If the allegation is about physical contact, e.g. restraint, the strategy discussion or initial evaluation with the LADO will take into account that teachers and other staff are entitled to use reasonable force to control or restrain children in certain circumstances, including dealing with disruptive behaviour.  </w:t>
      </w:r>
    </w:p>
    <w:p w14:paraId="3F6D0386" w14:textId="77777777" w:rsidR="00F110A1" w:rsidRPr="00B214C3" w:rsidRDefault="00F110A1" w:rsidP="00F110A1">
      <w:pPr>
        <w:pStyle w:val="Heading2"/>
        <w:ind w:left="-5"/>
        <w:rPr>
          <w:rFonts w:ascii="Arial" w:hAnsi="Arial" w:cs="Arial"/>
          <w:b/>
          <w:bCs/>
          <w:color w:val="000000" w:themeColor="text1"/>
          <w:sz w:val="22"/>
          <w:szCs w:val="22"/>
        </w:rPr>
      </w:pPr>
      <w:bookmarkStart w:id="8" w:name="_Toc16550"/>
      <w:r w:rsidRPr="00B214C3">
        <w:rPr>
          <w:rFonts w:ascii="Arial" w:hAnsi="Arial" w:cs="Arial"/>
          <w:b/>
          <w:bCs/>
          <w:color w:val="000000" w:themeColor="text1"/>
          <w:sz w:val="22"/>
          <w:szCs w:val="22"/>
        </w:rPr>
        <w:t>No Further Action</w:t>
      </w:r>
      <w:r w:rsidRPr="00B214C3">
        <w:rPr>
          <w:rFonts w:ascii="Arial" w:hAnsi="Arial" w:cs="Arial"/>
          <w:b/>
          <w:bCs/>
          <w:color w:val="000000" w:themeColor="text1"/>
          <w:sz w:val="22"/>
          <w:szCs w:val="22"/>
          <w:u w:color="000000"/>
        </w:rPr>
        <w:t xml:space="preserve">  </w:t>
      </w:r>
      <w:bookmarkEnd w:id="8"/>
    </w:p>
    <w:p w14:paraId="542D12DB" w14:textId="36588A78" w:rsidR="00F110A1" w:rsidRPr="00A02A20" w:rsidRDefault="00F110A1" w:rsidP="00F110A1">
      <w:pPr>
        <w:spacing w:after="152"/>
        <w:ind w:left="-5" w:right="1"/>
        <w:rPr>
          <w:rFonts w:ascii="Arial" w:hAnsi="Arial" w:cs="Arial"/>
        </w:rPr>
      </w:pPr>
      <w:r w:rsidRPr="00A02A20">
        <w:rPr>
          <w:rFonts w:ascii="Arial" w:hAnsi="Arial" w:cs="Arial"/>
        </w:rPr>
        <w:t>Where the initial assessment leads to no further action, the case manager and LADO</w:t>
      </w:r>
      <w:r w:rsidR="00374C14">
        <w:rPr>
          <w:rFonts w:ascii="Arial" w:hAnsi="Arial" w:cs="Arial"/>
        </w:rPr>
        <w:t>/LESAS</w:t>
      </w:r>
      <w:r w:rsidRPr="00A02A20">
        <w:rPr>
          <w:rFonts w:ascii="Arial" w:hAnsi="Arial" w:cs="Arial"/>
        </w:rPr>
        <w:t xml:space="preserve"> will: </w:t>
      </w:r>
    </w:p>
    <w:p w14:paraId="603939F7" w14:textId="77777777" w:rsidR="00F110A1" w:rsidRPr="00A02A20" w:rsidRDefault="00F110A1" w:rsidP="00F110A1">
      <w:pPr>
        <w:numPr>
          <w:ilvl w:val="0"/>
          <w:numId w:val="25"/>
        </w:numPr>
        <w:spacing w:after="4" w:line="250" w:lineRule="auto"/>
        <w:ind w:right="1" w:hanging="360"/>
        <w:rPr>
          <w:rFonts w:ascii="Arial" w:hAnsi="Arial" w:cs="Arial"/>
        </w:rPr>
      </w:pPr>
      <w:r w:rsidRPr="00A02A20">
        <w:rPr>
          <w:rFonts w:ascii="Arial" w:hAnsi="Arial" w:cs="Arial"/>
        </w:rPr>
        <w:t xml:space="preserve">Record the decision and justification for it.  </w:t>
      </w:r>
    </w:p>
    <w:p w14:paraId="0E71B3D7" w14:textId="77777777" w:rsidR="00F110A1" w:rsidRPr="00A02A20" w:rsidRDefault="00F110A1" w:rsidP="00F110A1">
      <w:pPr>
        <w:numPr>
          <w:ilvl w:val="0"/>
          <w:numId w:val="25"/>
        </w:numPr>
        <w:spacing w:after="4" w:line="250" w:lineRule="auto"/>
        <w:ind w:right="1" w:hanging="360"/>
        <w:rPr>
          <w:rFonts w:ascii="Arial" w:hAnsi="Arial" w:cs="Arial"/>
        </w:rPr>
      </w:pPr>
      <w:r w:rsidRPr="00A02A20">
        <w:rPr>
          <w:rFonts w:ascii="Arial" w:hAnsi="Arial" w:cs="Arial"/>
        </w:rPr>
        <w:t xml:space="preserve">Agree on what information should be put in writing to the individual concerned and by whom.  </w:t>
      </w:r>
    </w:p>
    <w:p w14:paraId="3B0D034A"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7D4412F5" w14:textId="77777777" w:rsidR="00F110A1" w:rsidRPr="006E7D95" w:rsidRDefault="00F110A1" w:rsidP="00F110A1">
      <w:pPr>
        <w:pStyle w:val="Heading2"/>
        <w:ind w:left="-5"/>
        <w:rPr>
          <w:rFonts w:ascii="Arial" w:hAnsi="Arial" w:cs="Arial"/>
          <w:b/>
          <w:bCs/>
          <w:color w:val="000000" w:themeColor="text1"/>
          <w:sz w:val="22"/>
          <w:szCs w:val="22"/>
        </w:rPr>
      </w:pPr>
      <w:bookmarkStart w:id="9" w:name="_Toc16551"/>
      <w:r w:rsidRPr="006E7D95">
        <w:rPr>
          <w:rFonts w:ascii="Arial" w:hAnsi="Arial" w:cs="Arial"/>
          <w:b/>
          <w:bCs/>
          <w:color w:val="000000" w:themeColor="text1"/>
          <w:sz w:val="22"/>
          <w:szCs w:val="22"/>
        </w:rPr>
        <w:t>Strategy Discussion</w:t>
      </w:r>
      <w:r w:rsidRPr="006E7D95">
        <w:rPr>
          <w:rFonts w:ascii="Arial" w:hAnsi="Arial" w:cs="Arial"/>
          <w:b/>
          <w:bCs/>
          <w:color w:val="000000" w:themeColor="text1"/>
          <w:sz w:val="22"/>
          <w:szCs w:val="22"/>
          <w:u w:color="000000"/>
        </w:rPr>
        <w:t xml:space="preserve">  </w:t>
      </w:r>
      <w:bookmarkEnd w:id="9"/>
    </w:p>
    <w:p w14:paraId="3798427B" w14:textId="77777777" w:rsidR="00F110A1" w:rsidRPr="00A02A20" w:rsidRDefault="00F110A1" w:rsidP="00F110A1">
      <w:pPr>
        <w:spacing w:after="0" w:line="242" w:lineRule="auto"/>
        <w:ind w:left="-5" w:right="-8"/>
        <w:jc w:val="both"/>
        <w:rPr>
          <w:rFonts w:ascii="Arial" w:hAnsi="Arial" w:cs="Arial"/>
        </w:rPr>
      </w:pPr>
      <w:r w:rsidRPr="00A02A20">
        <w:rPr>
          <w:rFonts w:ascii="Arial" w:hAnsi="Arial" w:cs="Arial"/>
        </w:rPr>
        <w:t xml:space="preserve">If there is cause to suspect a child is suffering, or is likely to suffer, significant harm, a strategy discussion involving the police and/or SCS will be convened. Strategy discussions will take place in line with the </w:t>
      </w:r>
      <w:hyperlink r:id="rId10">
        <w:r w:rsidRPr="00A02A20">
          <w:rPr>
            <w:rFonts w:ascii="Arial" w:eastAsia="Calibri" w:hAnsi="Arial" w:cs="Arial"/>
          </w:rPr>
          <w:t>‘</w:t>
        </w:r>
      </w:hyperlink>
      <w:hyperlink r:id="rId11">
        <w:r w:rsidRPr="00A02A20">
          <w:rPr>
            <w:rFonts w:ascii="Arial" w:hAnsi="Arial" w:cs="Arial"/>
            <w:color w:val="0000FF"/>
            <w:u w:val="single" w:color="0000FF"/>
          </w:rPr>
          <w:t>Working Together to Safeguarding Children</w:t>
        </w:r>
      </w:hyperlink>
      <w:hyperlink r:id="rId12">
        <w:r w:rsidRPr="00A02A20">
          <w:rPr>
            <w:rFonts w:ascii="Arial" w:eastAsia="Calibri" w:hAnsi="Arial" w:cs="Arial"/>
          </w:rPr>
          <w:t>’</w:t>
        </w:r>
      </w:hyperlink>
      <w:r w:rsidRPr="00A02A20">
        <w:rPr>
          <w:rFonts w:ascii="Arial" w:eastAsia="Calibri" w:hAnsi="Arial" w:cs="Arial"/>
        </w:rPr>
        <w:t xml:space="preserve"> statutory guidance. </w:t>
      </w:r>
      <w:r w:rsidRPr="00A02A20">
        <w:rPr>
          <w:rFonts w:ascii="Arial" w:hAnsi="Arial" w:cs="Arial"/>
        </w:rPr>
        <w:t xml:space="preserve"> </w:t>
      </w:r>
    </w:p>
    <w:p w14:paraId="673B3DBA" w14:textId="77777777" w:rsidR="00F110A1" w:rsidRPr="00A02A20" w:rsidRDefault="00F110A1" w:rsidP="00F110A1">
      <w:pPr>
        <w:spacing w:after="0"/>
        <w:rPr>
          <w:rFonts w:ascii="Arial" w:hAnsi="Arial" w:cs="Arial"/>
        </w:rPr>
      </w:pPr>
      <w:r w:rsidRPr="00A02A20">
        <w:rPr>
          <w:rFonts w:ascii="Arial" w:hAnsi="Arial" w:cs="Arial"/>
        </w:rPr>
        <w:t xml:space="preserve"> </w:t>
      </w:r>
    </w:p>
    <w:p w14:paraId="66BBE8A0" w14:textId="77777777" w:rsidR="00F110A1" w:rsidRPr="00A02A20" w:rsidRDefault="00F110A1" w:rsidP="00F110A1">
      <w:pPr>
        <w:ind w:left="-5" w:right="1"/>
        <w:rPr>
          <w:rFonts w:ascii="Arial" w:hAnsi="Arial" w:cs="Arial"/>
        </w:rPr>
      </w:pPr>
      <w:r w:rsidRPr="00A02A20">
        <w:rPr>
          <w:rFonts w:ascii="Arial" w:hAnsi="Arial" w:cs="Arial"/>
        </w:rPr>
        <w:t xml:space="preserve">SCS will convene the meeting to </w:t>
      </w:r>
      <w:r w:rsidRPr="00A02A20">
        <w:rPr>
          <w:rFonts w:ascii="Arial" w:eastAsia="Calibri" w:hAnsi="Arial" w:cs="Arial"/>
        </w:rPr>
        <w:t xml:space="preserve">determine the child’s welfare and plan rapid future action if there is </w:t>
      </w:r>
      <w:r w:rsidRPr="00A02A20">
        <w:rPr>
          <w:rFonts w:ascii="Arial" w:hAnsi="Arial" w:cs="Arial"/>
        </w:rPr>
        <w:t xml:space="preserve">reasonable cause to suspect the child is suffering or likely to suffer significant harm. A representative of the school may be invited to the meeting. </w:t>
      </w:r>
    </w:p>
    <w:p w14:paraId="6FAC2B3D" w14:textId="77777777" w:rsidR="00F110A1" w:rsidRPr="00A02A20" w:rsidRDefault="00F110A1" w:rsidP="00F110A1">
      <w:pPr>
        <w:spacing w:after="152"/>
        <w:ind w:left="-5" w:right="1"/>
        <w:rPr>
          <w:rFonts w:ascii="Arial" w:hAnsi="Arial" w:cs="Arial"/>
        </w:rPr>
      </w:pPr>
      <w:r w:rsidRPr="00A02A20">
        <w:rPr>
          <w:rFonts w:ascii="Arial" w:hAnsi="Arial" w:cs="Arial"/>
        </w:rPr>
        <w:t xml:space="preserve">The discussion will be used to: </w:t>
      </w:r>
    </w:p>
    <w:p w14:paraId="3B03B07B" w14:textId="77777777" w:rsidR="00F110A1" w:rsidRPr="00A02A20" w:rsidRDefault="00F110A1" w:rsidP="00F110A1">
      <w:pPr>
        <w:numPr>
          <w:ilvl w:val="0"/>
          <w:numId w:val="26"/>
        </w:numPr>
        <w:spacing w:after="4" w:line="250" w:lineRule="auto"/>
        <w:ind w:right="1" w:hanging="360"/>
        <w:rPr>
          <w:rFonts w:ascii="Arial" w:hAnsi="Arial" w:cs="Arial"/>
        </w:rPr>
      </w:pPr>
      <w:r w:rsidRPr="00A02A20">
        <w:rPr>
          <w:rFonts w:ascii="Arial" w:hAnsi="Arial" w:cs="Arial"/>
        </w:rPr>
        <w:t xml:space="preserve">Share available information.  </w:t>
      </w:r>
    </w:p>
    <w:p w14:paraId="17963920" w14:textId="77777777" w:rsidR="00F110A1" w:rsidRPr="00A02A20" w:rsidRDefault="00F110A1" w:rsidP="00F110A1">
      <w:pPr>
        <w:numPr>
          <w:ilvl w:val="0"/>
          <w:numId w:val="26"/>
        </w:numPr>
        <w:spacing w:after="4" w:line="250" w:lineRule="auto"/>
        <w:ind w:right="1" w:hanging="360"/>
        <w:rPr>
          <w:rFonts w:ascii="Arial" w:hAnsi="Arial" w:cs="Arial"/>
        </w:rPr>
      </w:pPr>
      <w:r w:rsidRPr="00A02A20">
        <w:rPr>
          <w:rFonts w:ascii="Arial" w:hAnsi="Arial" w:cs="Arial"/>
        </w:rPr>
        <w:t xml:space="preserve">Agree the conduct and timing of any criminal investigation.  </w:t>
      </w:r>
    </w:p>
    <w:p w14:paraId="791A3D50" w14:textId="74F808B0" w:rsidR="00F110A1" w:rsidRPr="00A02A20" w:rsidRDefault="00F110A1" w:rsidP="00F110A1">
      <w:pPr>
        <w:numPr>
          <w:ilvl w:val="0"/>
          <w:numId w:val="26"/>
        </w:numPr>
        <w:spacing w:after="4" w:line="250" w:lineRule="auto"/>
        <w:ind w:right="1" w:hanging="360"/>
        <w:rPr>
          <w:rFonts w:ascii="Arial" w:hAnsi="Arial" w:cs="Arial"/>
        </w:rPr>
      </w:pPr>
      <w:r w:rsidRPr="00A02A20">
        <w:rPr>
          <w:rFonts w:ascii="Arial" w:hAnsi="Arial" w:cs="Arial"/>
        </w:rPr>
        <w:t xml:space="preserve">Decide whether enquires under section 47 of the Children Act must be undertaken. </w:t>
      </w:r>
    </w:p>
    <w:p w14:paraId="7EAF2B35"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211987EB" w14:textId="77777777" w:rsidR="00F110A1" w:rsidRPr="006E7D95" w:rsidRDefault="00F110A1" w:rsidP="00F110A1">
      <w:pPr>
        <w:pStyle w:val="Heading2"/>
        <w:ind w:left="-5"/>
        <w:rPr>
          <w:rFonts w:ascii="Arial" w:hAnsi="Arial" w:cs="Arial"/>
          <w:b/>
          <w:bCs/>
          <w:color w:val="000000" w:themeColor="text1"/>
          <w:sz w:val="22"/>
          <w:szCs w:val="22"/>
        </w:rPr>
      </w:pPr>
      <w:bookmarkStart w:id="10" w:name="_Toc16552"/>
      <w:r w:rsidRPr="006E7D95">
        <w:rPr>
          <w:rFonts w:ascii="Arial" w:hAnsi="Arial" w:cs="Arial"/>
          <w:b/>
          <w:bCs/>
          <w:color w:val="000000" w:themeColor="text1"/>
          <w:sz w:val="22"/>
          <w:szCs w:val="22"/>
        </w:rPr>
        <w:t>Investigation</w:t>
      </w:r>
      <w:r w:rsidRPr="006E7D95">
        <w:rPr>
          <w:rFonts w:ascii="Arial" w:hAnsi="Arial" w:cs="Arial"/>
          <w:b/>
          <w:bCs/>
          <w:color w:val="000000" w:themeColor="text1"/>
          <w:sz w:val="22"/>
          <w:szCs w:val="22"/>
          <w:u w:color="000000"/>
        </w:rPr>
        <w:t xml:space="preserve"> </w:t>
      </w:r>
      <w:bookmarkEnd w:id="10"/>
    </w:p>
    <w:p w14:paraId="6B7FF8FE" w14:textId="56AB451F" w:rsidR="00F110A1" w:rsidRPr="00A02A20" w:rsidRDefault="00F110A1" w:rsidP="00F110A1">
      <w:pPr>
        <w:ind w:left="-5" w:right="1"/>
        <w:rPr>
          <w:rFonts w:ascii="Arial" w:hAnsi="Arial" w:cs="Arial"/>
        </w:rPr>
      </w:pPr>
      <w:r w:rsidRPr="00A02A20">
        <w:rPr>
          <w:rFonts w:ascii="Arial" w:hAnsi="Arial" w:cs="Arial"/>
        </w:rPr>
        <w:t xml:space="preserve">Where </w:t>
      </w:r>
      <w:r w:rsidR="006E7D95" w:rsidRPr="00A02A20">
        <w:rPr>
          <w:rFonts w:ascii="Arial" w:hAnsi="Arial" w:cs="Arial"/>
        </w:rPr>
        <w:t>an</w:t>
      </w:r>
      <w:r w:rsidRPr="00A02A20">
        <w:rPr>
          <w:rFonts w:ascii="Arial" w:hAnsi="Arial" w:cs="Arial"/>
        </w:rPr>
        <w:t xml:space="preserve"> investigation by the police or SCS is unnecessary, or the strategy discussion or initial assessment decides that this is the case, the LADO</w:t>
      </w:r>
      <w:r w:rsidR="00374C14">
        <w:rPr>
          <w:rFonts w:ascii="Arial" w:hAnsi="Arial" w:cs="Arial"/>
        </w:rPr>
        <w:t>/LESAS</w:t>
      </w:r>
      <w:r w:rsidRPr="00A02A20">
        <w:rPr>
          <w:rFonts w:ascii="Arial" w:hAnsi="Arial" w:cs="Arial"/>
        </w:rPr>
        <w:t xml:space="preserve"> will discuss the next steps with the case manager.  </w:t>
      </w:r>
    </w:p>
    <w:p w14:paraId="774228A8" w14:textId="4FCDEAF2" w:rsidR="00F110A1" w:rsidRPr="00A02A20" w:rsidRDefault="00F110A1" w:rsidP="006E7D95">
      <w:pPr>
        <w:spacing w:after="0"/>
        <w:rPr>
          <w:rFonts w:ascii="Arial" w:hAnsi="Arial" w:cs="Arial"/>
        </w:rPr>
      </w:pPr>
      <w:r w:rsidRPr="00A02A20">
        <w:rPr>
          <w:rFonts w:ascii="Arial" w:hAnsi="Arial" w:cs="Arial"/>
        </w:rPr>
        <w:t>Where further enquiries are required to enable a decision about how to proceed, the LADO</w:t>
      </w:r>
      <w:r w:rsidR="00374C14">
        <w:rPr>
          <w:rFonts w:ascii="Arial" w:hAnsi="Arial" w:cs="Arial"/>
        </w:rPr>
        <w:t>/LESAS</w:t>
      </w:r>
      <w:r w:rsidRPr="00A02A20">
        <w:rPr>
          <w:rFonts w:ascii="Arial" w:hAnsi="Arial" w:cs="Arial"/>
        </w:rPr>
        <w:t xml:space="preserve"> and case manager will discuss how the investigation will be undertaken and who should conduct the investigation. In most cases, the investigation will be undertaken by a senior member of staff at the school. Where there is a lack of appropriate resources within the school to conduct the investigation, or </w:t>
      </w:r>
      <w:r w:rsidRPr="00A02A20">
        <w:rPr>
          <w:rFonts w:ascii="Arial" w:hAnsi="Arial" w:cs="Arial"/>
        </w:rPr>
        <w:lastRenderedPageBreak/>
        <w:t xml:space="preserve">the nature or complexity of the allegation requires it, the allegation will be conducted by an independent investigator.  </w:t>
      </w:r>
    </w:p>
    <w:p w14:paraId="401EB95B" w14:textId="77777777" w:rsidR="00F110A1" w:rsidRPr="00A02A20" w:rsidRDefault="00F110A1" w:rsidP="00F110A1">
      <w:pPr>
        <w:spacing w:after="0"/>
        <w:rPr>
          <w:rFonts w:ascii="Arial" w:hAnsi="Arial" w:cs="Arial"/>
        </w:rPr>
      </w:pPr>
      <w:r w:rsidRPr="00A02A20">
        <w:rPr>
          <w:rFonts w:ascii="Arial" w:hAnsi="Arial" w:cs="Arial"/>
        </w:rPr>
        <w:t xml:space="preserve"> </w:t>
      </w:r>
    </w:p>
    <w:p w14:paraId="75B9A981" w14:textId="77777777" w:rsidR="00F110A1" w:rsidRPr="00A02A20" w:rsidRDefault="00F110A1" w:rsidP="00F110A1">
      <w:pPr>
        <w:spacing w:after="0" w:line="242" w:lineRule="auto"/>
        <w:ind w:left="-5" w:right="-8"/>
        <w:jc w:val="both"/>
        <w:rPr>
          <w:rFonts w:ascii="Arial" w:hAnsi="Arial" w:cs="Arial"/>
        </w:rPr>
      </w:pPr>
      <w:r w:rsidRPr="00A02A20">
        <w:rPr>
          <w:rFonts w:ascii="Arial" w:hAnsi="Arial" w:cs="Arial"/>
        </w:rPr>
        <w:t xml:space="preserve">The case manager will monitor the progress of the investigation to ensure that it is dealt with thoroughly, fairly and as quickly as possible. The first review will take place no later than four weeks after the initial assessment where possible. Dates of subsequent reviews will be set at the review meeting if the investigation continues and will be conducted at least at fortnightly intervals.  </w:t>
      </w:r>
    </w:p>
    <w:p w14:paraId="6EA8A4B5" w14:textId="77777777" w:rsidR="00F110A1" w:rsidRPr="00A02A20" w:rsidRDefault="00F110A1" w:rsidP="00F110A1">
      <w:pPr>
        <w:spacing w:after="0"/>
        <w:rPr>
          <w:rFonts w:ascii="Arial" w:hAnsi="Arial" w:cs="Arial"/>
        </w:rPr>
      </w:pPr>
      <w:r w:rsidRPr="00A02A20">
        <w:rPr>
          <w:rFonts w:ascii="Arial" w:hAnsi="Arial" w:cs="Arial"/>
        </w:rPr>
        <w:t xml:space="preserve"> </w:t>
      </w:r>
    </w:p>
    <w:p w14:paraId="56C3B4DB" w14:textId="77777777" w:rsidR="00F110A1" w:rsidRPr="006E7D95" w:rsidRDefault="00F110A1" w:rsidP="00F110A1">
      <w:pPr>
        <w:pStyle w:val="Heading2"/>
        <w:ind w:left="-5"/>
        <w:rPr>
          <w:rFonts w:ascii="Arial" w:hAnsi="Arial" w:cs="Arial"/>
          <w:b/>
          <w:bCs/>
          <w:color w:val="000000" w:themeColor="text1"/>
          <w:sz w:val="22"/>
          <w:szCs w:val="22"/>
        </w:rPr>
      </w:pPr>
      <w:bookmarkStart w:id="11" w:name="_Toc16553"/>
      <w:r w:rsidRPr="006E7D95">
        <w:rPr>
          <w:rFonts w:ascii="Arial" w:hAnsi="Arial" w:cs="Arial"/>
          <w:b/>
          <w:bCs/>
          <w:color w:val="000000" w:themeColor="text1"/>
          <w:sz w:val="22"/>
          <w:szCs w:val="22"/>
        </w:rPr>
        <w:t>Informing the Member of Staff</w:t>
      </w:r>
      <w:r w:rsidRPr="006E7D95">
        <w:rPr>
          <w:rFonts w:ascii="Arial" w:hAnsi="Arial" w:cs="Arial"/>
          <w:b/>
          <w:bCs/>
          <w:color w:val="000000" w:themeColor="text1"/>
          <w:sz w:val="22"/>
          <w:szCs w:val="22"/>
          <w:u w:color="000000"/>
        </w:rPr>
        <w:t xml:space="preserve"> </w:t>
      </w:r>
      <w:bookmarkEnd w:id="11"/>
    </w:p>
    <w:p w14:paraId="2CFE0E33" w14:textId="15E8C54E" w:rsidR="00F110A1" w:rsidRPr="00A02A20" w:rsidRDefault="00F110A1" w:rsidP="00F110A1">
      <w:pPr>
        <w:spacing w:after="0" w:line="242" w:lineRule="auto"/>
        <w:ind w:left="-5" w:right="-8"/>
        <w:jc w:val="both"/>
        <w:rPr>
          <w:rFonts w:ascii="Arial" w:hAnsi="Arial" w:cs="Arial"/>
        </w:rPr>
      </w:pPr>
      <w:r w:rsidRPr="00A02A20">
        <w:rPr>
          <w:rFonts w:ascii="Arial" w:hAnsi="Arial" w:cs="Arial"/>
        </w:rPr>
        <w:t>The member of staff subject to an allegation should be informed of the allegation and given as much information as possible, unless there are good reasons not to. In cases where the allegation needs to be reported to SCS and/or the police, the case manager will seek advice from the LADO</w:t>
      </w:r>
      <w:r w:rsidR="00374C14">
        <w:rPr>
          <w:rFonts w:ascii="Arial" w:hAnsi="Arial" w:cs="Arial"/>
        </w:rPr>
        <w:t>/LESAS</w:t>
      </w:r>
      <w:r w:rsidRPr="00A02A20">
        <w:rPr>
          <w:rFonts w:ascii="Arial" w:hAnsi="Arial" w:cs="Arial"/>
        </w:rPr>
        <w:t xml:space="preserve">, SCS and police as appropriate regarding what information can be shared.  </w:t>
      </w:r>
    </w:p>
    <w:p w14:paraId="29738FCC" w14:textId="77777777" w:rsidR="00F110A1" w:rsidRPr="00A02A20" w:rsidRDefault="00F110A1" w:rsidP="00F110A1">
      <w:pPr>
        <w:spacing w:after="0"/>
        <w:rPr>
          <w:rFonts w:ascii="Arial" w:hAnsi="Arial" w:cs="Arial"/>
        </w:rPr>
      </w:pPr>
      <w:r w:rsidRPr="00A02A20">
        <w:rPr>
          <w:rFonts w:ascii="Arial" w:hAnsi="Arial" w:cs="Arial"/>
        </w:rPr>
        <w:t xml:space="preserve"> </w:t>
      </w:r>
    </w:p>
    <w:p w14:paraId="516053B5" w14:textId="77777777" w:rsidR="00F110A1" w:rsidRPr="00232F56" w:rsidRDefault="00F110A1" w:rsidP="00F110A1">
      <w:pPr>
        <w:pStyle w:val="Heading2"/>
        <w:ind w:left="-5"/>
        <w:rPr>
          <w:rFonts w:ascii="Arial" w:hAnsi="Arial" w:cs="Arial"/>
          <w:b/>
          <w:bCs/>
          <w:color w:val="000000" w:themeColor="text1"/>
          <w:sz w:val="22"/>
          <w:szCs w:val="22"/>
        </w:rPr>
      </w:pPr>
      <w:bookmarkStart w:id="12" w:name="_Toc16554"/>
      <w:r w:rsidRPr="00232F56">
        <w:rPr>
          <w:rFonts w:ascii="Arial" w:hAnsi="Arial" w:cs="Arial"/>
          <w:b/>
          <w:bCs/>
          <w:color w:val="000000" w:themeColor="text1"/>
          <w:sz w:val="22"/>
          <w:szCs w:val="22"/>
        </w:rPr>
        <w:t>Supply Staff</w:t>
      </w:r>
      <w:r w:rsidRPr="00232F56">
        <w:rPr>
          <w:rFonts w:ascii="Arial" w:hAnsi="Arial" w:cs="Arial"/>
          <w:b/>
          <w:bCs/>
          <w:color w:val="000000" w:themeColor="text1"/>
          <w:sz w:val="22"/>
          <w:szCs w:val="22"/>
          <w:u w:color="000000"/>
        </w:rPr>
        <w:t xml:space="preserve"> </w:t>
      </w:r>
      <w:bookmarkEnd w:id="12"/>
    </w:p>
    <w:p w14:paraId="77783558" w14:textId="0ADBC85E" w:rsidR="00F110A1" w:rsidRPr="00A02A20" w:rsidRDefault="00F110A1" w:rsidP="00F110A1">
      <w:pPr>
        <w:spacing w:after="0" w:line="242" w:lineRule="auto"/>
        <w:ind w:left="-5" w:right="-8"/>
        <w:jc w:val="both"/>
        <w:rPr>
          <w:rFonts w:ascii="Arial" w:hAnsi="Arial" w:cs="Arial"/>
        </w:rPr>
      </w:pPr>
      <w:r w:rsidRPr="00A02A20">
        <w:rPr>
          <w:rFonts w:ascii="Arial" w:hAnsi="Arial" w:cs="Arial"/>
        </w:rPr>
        <w:t>Where an allegation relates to a member of supply staff, the agency will be fully involved and cooperate with any enquiries from the school, LADO</w:t>
      </w:r>
      <w:r w:rsidR="00374C14">
        <w:rPr>
          <w:rFonts w:ascii="Arial" w:hAnsi="Arial" w:cs="Arial"/>
        </w:rPr>
        <w:t>/LESAS</w:t>
      </w:r>
      <w:r w:rsidRPr="00A02A20">
        <w:rPr>
          <w:rFonts w:ascii="Arial" w:hAnsi="Arial" w:cs="Arial"/>
        </w:rPr>
        <w:t xml:space="preserve">, police and/or SCS. In these cases, the school will usually take the lead as the agency will not have direct access to the required information.  </w:t>
      </w:r>
    </w:p>
    <w:p w14:paraId="59A37511" w14:textId="77777777" w:rsidR="00F110A1" w:rsidRPr="00A02A20" w:rsidRDefault="00F110A1" w:rsidP="00F110A1">
      <w:pPr>
        <w:spacing w:after="0"/>
        <w:rPr>
          <w:rFonts w:ascii="Arial" w:hAnsi="Arial" w:cs="Arial"/>
        </w:rPr>
      </w:pPr>
      <w:r w:rsidRPr="00A02A20">
        <w:rPr>
          <w:rFonts w:ascii="Arial" w:hAnsi="Arial" w:cs="Arial"/>
        </w:rPr>
        <w:t xml:space="preserve"> </w:t>
      </w:r>
    </w:p>
    <w:p w14:paraId="6ECEF001" w14:textId="7120B37A" w:rsidR="00F110A1" w:rsidRPr="00A02A20" w:rsidRDefault="00F110A1" w:rsidP="00F110A1">
      <w:pPr>
        <w:spacing w:after="0" w:line="242" w:lineRule="auto"/>
        <w:ind w:left="-5" w:right="-8"/>
        <w:jc w:val="both"/>
        <w:rPr>
          <w:rFonts w:ascii="Arial" w:hAnsi="Arial" w:cs="Arial"/>
        </w:rPr>
      </w:pPr>
      <w:r w:rsidRPr="00A02A20">
        <w:rPr>
          <w:rFonts w:ascii="Arial" w:hAnsi="Arial" w:cs="Arial"/>
        </w:rPr>
        <w:t>The allegations management meeting which is often arranged by the LADO</w:t>
      </w:r>
      <w:r w:rsidR="00374C14">
        <w:rPr>
          <w:rFonts w:ascii="Arial" w:hAnsi="Arial" w:cs="Arial"/>
        </w:rPr>
        <w:t>/LESAS</w:t>
      </w:r>
      <w:r w:rsidRPr="00A02A20">
        <w:rPr>
          <w:rFonts w:ascii="Arial" w:hAnsi="Arial" w:cs="Arial"/>
        </w:rPr>
        <w:t xml:space="preserve"> should address issues such as information sharing, to ensure that any previous concerns or allegations known to the agency or agencies are taken into account by the school during the investigation. </w:t>
      </w:r>
    </w:p>
    <w:p w14:paraId="13DA469C" w14:textId="77777777" w:rsidR="00F110A1" w:rsidRPr="00A02A20" w:rsidRDefault="00F110A1" w:rsidP="00F110A1">
      <w:pPr>
        <w:spacing w:after="74"/>
        <w:rPr>
          <w:rFonts w:ascii="Arial" w:hAnsi="Arial" w:cs="Arial"/>
        </w:rPr>
      </w:pPr>
      <w:r w:rsidRPr="00A02A20">
        <w:rPr>
          <w:rFonts w:ascii="Arial" w:hAnsi="Arial" w:cs="Arial"/>
        </w:rPr>
        <w:t xml:space="preserve"> </w:t>
      </w:r>
    </w:p>
    <w:p w14:paraId="37D3860B" w14:textId="176F76B2" w:rsidR="00F110A1" w:rsidRDefault="00F110A1" w:rsidP="00F110A1">
      <w:pPr>
        <w:pStyle w:val="Heading1"/>
        <w:ind w:left="-5"/>
        <w:rPr>
          <w:rFonts w:cs="Arial"/>
          <w:sz w:val="22"/>
          <w:szCs w:val="22"/>
          <w:u w:val="none"/>
        </w:rPr>
      </w:pPr>
      <w:bookmarkStart w:id="13" w:name="_Toc16555"/>
      <w:r w:rsidRPr="00232F56">
        <w:rPr>
          <w:rFonts w:cs="Arial"/>
          <w:sz w:val="22"/>
          <w:szCs w:val="22"/>
          <w:u w:val="none"/>
        </w:rPr>
        <w:t xml:space="preserve">Confidentiality </w:t>
      </w:r>
      <w:bookmarkEnd w:id="13"/>
    </w:p>
    <w:p w14:paraId="2A2942C9" w14:textId="77777777" w:rsidR="005F1F43" w:rsidRPr="00232F56" w:rsidRDefault="005F1F43" w:rsidP="00F110A1">
      <w:pPr>
        <w:pStyle w:val="Heading1"/>
        <w:ind w:left="-5"/>
        <w:rPr>
          <w:rFonts w:cs="Arial"/>
          <w:sz w:val="22"/>
          <w:szCs w:val="22"/>
          <w:u w:val="none"/>
        </w:rPr>
      </w:pPr>
    </w:p>
    <w:p w14:paraId="48CA36C0" w14:textId="4D2581E4" w:rsidR="00F110A1" w:rsidRPr="00A02A20" w:rsidRDefault="00F110A1" w:rsidP="00F110A1">
      <w:pPr>
        <w:ind w:left="-5" w:right="1"/>
        <w:rPr>
          <w:rFonts w:ascii="Arial" w:hAnsi="Arial" w:cs="Arial"/>
        </w:rPr>
      </w:pPr>
      <w:r w:rsidRPr="00A02A20">
        <w:rPr>
          <w:rFonts w:ascii="Arial" w:hAnsi="Arial" w:cs="Arial"/>
        </w:rPr>
        <w:t>The case manager and LADO</w:t>
      </w:r>
      <w:r w:rsidR="00374C14">
        <w:rPr>
          <w:rFonts w:ascii="Arial" w:hAnsi="Arial" w:cs="Arial"/>
        </w:rPr>
        <w:t>/LESAS</w:t>
      </w:r>
      <w:r w:rsidRPr="00A02A20">
        <w:rPr>
          <w:rFonts w:ascii="Arial" w:hAnsi="Arial" w:cs="Arial"/>
        </w:rPr>
        <w:t xml:space="preserve"> will discuss what information will be shared and with whom, alongside which actions will be taken to manage any possible breaches of confidentiality or press interest.  </w:t>
      </w:r>
    </w:p>
    <w:p w14:paraId="63CEC0E2" w14:textId="77777777" w:rsidR="00F110A1" w:rsidRPr="00A02A20" w:rsidRDefault="00F110A1" w:rsidP="00F110A1">
      <w:pPr>
        <w:ind w:left="-5" w:right="1"/>
        <w:rPr>
          <w:rFonts w:ascii="Arial" w:hAnsi="Arial" w:cs="Arial"/>
        </w:rPr>
      </w:pPr>
      <w:r w:rsidRPr="00A02A20">
        <w:rPr>
          <w:rFonts w:ascii="Arial" w:hAnsi="Arial" w:cs="Arial"/>
        </w:rPr>
        <w:t xml:space="preserve">Information regarding an allegation will only be shared with necessary parties. Every effort will be made to protect the privacy of all parties involved in an allegation. Confidentiality will also be maintained to ensure a fair investigation can be undertaken.  </w:t>
      </w:r>
    </w:p>
    <w:p w14:paraId="3058F152" w14:textId="77777777" w:rsidR="00F110A1" w:rsidRPr="00A02A20" w:rsidRDefault="00F110A1" w:rsidP="00F110A1">
      <w:pPr>
        <w:ind w:left="-5" w:right="1"/>
        <w:rPr>
          <w:rFonts w:ascii="Arial" w:hAnsi="Arial" w:cs="Arial"/>
        </w:rPr>
      </w:pPr>
      <w:r w:rsidRPr="00A02A20">
        <w:rPr>
          <w:rFonts w:ascii="Arial" w:hAnsi="Arial" w:cs="Arial"/>
        </w:rPr>
        <w:t xml:space="preserve">All parties involved in an allegation will be made aware of the requirement to maintain confidentiality and guard against unwanted publicity about any allegations made against teachers whilst investigations are in progress.  </w:t>
      </w:r>
    </w:p>
    <w:p w14:paraId="1BA2B487" w14:textId="77777777" w:rsidR="00F110A1" w:rsidRPr="00A02A20" w:rsidRDefault="00F110A1" w:rsidP="00F110A1">
      <w:pPr>
        <w:ind w:left="-5" w:right="1"/>
        <w:rPr>
          <w:rFonts w:ascii="Arial" w:hAnsi="Arial" w:cs="Arial"/>
        </w:rPr>
      </w:pPr>
      <w:r w:rsidRPr="00A02A20">
        <w:rPr>
          <w:rFonts w:ascii="Arial" w:hAnsi="Arial" w:cs="Arial"/>
        </w:rPr>
        <w:t xml:space="preserve">Breaches in confidentiality will be taken seriously and may warrant a separate investigation.  </w:t>
      </w:r>
    </w:p>
    <w:p w14:paraId="7872F9F3" w14:textId="77777777" w:rsidR="00F110A1" w:rsidRPr="00A02A20" w:rsidRDefault="00F110A1" w:rsidP="00F110A1">
      <w:pPr>
        <w:ind w:left="-5" w:right="1"/>
        <w:rPr>
          <w:rFonts w:ascii="Arial" w:hAnsi="Arial" w:cs="Arial"/>
        </w:rPr>
      </w:pPr>
      <w:r w:rsidRPr="00A02A20">
        <w:rPr>
          <w:rFonts w:ascii="Arial" w:hAnsi="Arial" w:cs="Arial"/>
        </w:rPr>
        <w:t xml:space="preserve">The school will not provide the media with any information regarding an allegation.  </w:t>
      </w:r>
    </w:p>
    <w:p w14:paraId="0B00996B" w14:textId="34621902" w:rsidR="00F110A1" w:rsidRDefault="00F110A1" w:rsidP="00F110A1">
      <w:pPr>
        <w:pStyle w:val="Heading1"/>
        <w:ind w:left="-5"/>
        <w:rPr>
          <w:rFonts w:cs="Arial"/>
          <w:sz w:val="22"/>
          <w:szCs w:val="22"/>
          <w:u w:val="none"/>
        </w:rPr>
      </w:pPr>
      <w:bookmarkStart w:id="14" w:name="_Toc16556"/>
      <w:r w:rsidRPr="005F1F43">
        <w:rPr>
          <w:rFonts w:cs="Arial"/>
          <w:sz w:val="22"/>
          <w:szCs w:val="22"/>
          <w:u w:val="none"/>
        </w:rPr>
        <w:t xml:space="preserve">Suspension </w:t>
      </w:r>
      <w:bookmarkEnd w:id="14"/>
    </w:p>
    <w:p w14:paraId="32663E44" w14:textId="77777777" w:rsidR="005F1F43" w:rsidRPr="005F1F43" w:rsidRDefault="005F1F43" w:rsidP="00F110A1">
      <w:pPr>
        <w:pStyle w:val="Heading1"/>
        <w:ind w:left="-5"/>
        <w:rPr>
          <w:rFonts w:cs="Arial"/>
          <w:sz w:val="22"/>
          <w:szCs w:val="22"/>
          <w:u w:val="none"/>
        </w:rPr>
      </w:pPr>
    </w:p>
    <w:p w14:paraId="310A61FB" w14:textId="77777777" w:rsidR="00F110A1" w:rsidRPr="00A02A20" w:rsidRDefault="00F110A1" w:rsidP="00F110A1">
      <w:pPr>
        <w:ind w:left="-5" w:right="1"/>
        <w:rPr>
          <w:rFonts w:ascii="Arial" w:hAnsi="Arial" w:cs="Arial"/>
        </w:rPr>
      </w:pPr>
      <w:r w:rsidRPr="00A02A20">
        <w:rPr>
          <w:rFonts w:ascii="Arial" w:hAnsi="Arial" w:cs="Arial"/>
        </w:rPr>
        <w:t xml:space="preserve">Suspension will never be an automatic response when an allegation is reported </w:t>
      </w:r>
      <w:r w:rsidRPr="00A02A20">
        <w:rPr>
          <w:rFonts w:ascii="Arial" w:eastAsia="Calibri" w:hAnsi="Arial" w:cs="Arial"/>
        </w:rPr>
        <w:t>–</w:t>
      </w:r>
      <w:r w:rsidRPr="00A02A20">
        <w:rPr>
          <w:rFonts w:ascii="Arial" w:hAnsi="Arial" w:cs="Arial"/>
        </w:rPr>
        <w:t xml:space="preserve"> all options to avoid suspension will be considered prior to taking that decision.  </w:t>
      </w:r>
    </w:p>
    <w:p w14:paraId="0473F47C" w14:textId="77777777" w:rsidR="00F110A1" w:rsidRPr="00A02A20" w:rsidRDefault="00F110A1" w:rsidP="00F110A1">
      <w:pPr>
        <w:ind w:left="-5" w:right="1"/>
        <w:rPr>
          <w:rFonts w:ascii="Arial" w:hAnsi="Arial" w:cs="Arial"/>
        </w:rPr>
      </w:pPr>
      <w:r w:rsidRPr="00A02A20">
        <w:rPr>
          <w:rFonts w:ascii="Arial" w:hAnsi="Arial" w:cs="Arial"/>
        </w:rPr>
        <w:t xml:space="preserve">The case manager will carefully consider whether the circumstances warrant suspension from contact with children at the school, or until the allegation is resolved. Suspension will be considered only in cases where there is cause to suspect a child or other children at the school is/are at risk of harm, or the case is so serious that it might be grounds for dismissal.  </w:t>
      </w:r>
    </w:p>
    <w:p w14:paraId="3F992B25" w14:textId="6CE97592" w:rsidR="00F110A1" w:rsidRPr="00A02A20" w:rsidRDefault="00F110A1" w:rsidP="00F110A1">
      <w:pPr>
        <w:spacing w:after="156"/>
        <w:ind w:left="-5" w:right="1"/>
        <w:rPr>
          <w:rFonts w:ascii="Arial" w:hAnsi="Arial" w:cs="Arial"/>
        </w:rPr>
      </w:pPr>
      <w:r w:rsidRPr="00A02A20">
        <w:rPr>
          <w:rFonts w:ascii="Arial" w:eastAsia="Calibri" w:hAnsi="Arial" w:cs="Arial"/>
        </w:rPr>
        <w:t xml:space="preserve">The case manager will seek advice from the school’s </w:t>
      </w:r>
      <w:r w:rsidRPr="00A02A20">
        <w:rPr>
          <w:rFonts w:ascii="Arial" w:hAnsi="Arial" w:cs="Arial"/>
        </w:rPr>
        <w:t>HR and the LADO</w:t>
      </w:r>
      <w:r w:rsidR="00374C14">
        <w:rPr>
          <w:rFonts w:ascii="Arial" w:hAnsi="Arial" w:cs="Arial"/>
        </w:rPr>
        <w:t>/LESAS</w:t>
      </w:r>
      <w:r w:rsidRPr="00A02A20">
        <w:rPr>
          <w:rFonts w:ascii="Arial" w:hAnsi="Arial" w:cs="Arial"/>
        </w:rPr>
        <w:t xml:space="preserve">, as well as the police and SCS where they have been involved. The following options will be considered by the case manager before suspending a member of staff: </w:t>
      </w:r>
    </w:p>
    <w:p w14:paraId="72190FAB" w14:textId="77777777" w:rsidR="00F110A1" w:rsidRPr="00A02A20" w:rsidRDefault="00F110A1" w:rsidP="00F110A1">
      <w:pPr>
        <w:numPr>
          <w:ilvl w:val="0"/>
          <w:numId w:val="27"/>
        </w:numPr>
        <w:spacing w:after="36" w:line="250" w:lineRule="auto"/>
        <w:ind w:right="1" w:hanging="360"/>
        <w:rPr>
          <w:rFonts w:ascii="Arial" w:hAnsi="Arial" w:cs="Arial"/>
        </w:rPr>
      </w:pPr>
      <w:r w:rsidRPr="00A02A20">
        <w:rPr>
          <w:rFonts w:ascii="Arial" w:hAnsi="Arial" w:cs="Arial"/>
        </w:rPr>
        <w:lastRenderedPageBreak/>
        <w:t xml:space="preserve">Redeploying the member of staff within the school so that they do not have direct contact with the child or children concerned </w:t>
      </w:r>
    </w:p>
    <w:p w14:paraId="467AFC2C" w14:textId="77777777" w:rsidR="00F110A1" w:rsidRPr="00A02A20" w:rsidRDefault="00F110A1" w:rsidP="00F110A1">
      <w:pPr>
        <w:numPr>
          <w:ilvl w:val="0"/>
          <w:numId w:val="27"/>
        </w:numPr>
        <w:spacing w:after="4" w:line="250" w:lineRule="auto"/>
        <w:ind w:right="1" w:hanging="360"/>
        <w:rPr>
          <w:rFonts w:ascii="Arial" w:hAnsi="Arial" w:cs="Arial"/>
        </w:rPr>
      </w:pPr>
      <w:r w:rsidRPr="00A02A20">
        <w:rPr>
          <w:rFonts w:ascii="Arial" w:hAnsi="Arial" w:cs="Arial"/>
        </w:rPr>
        <w:t xml:space="preserve">Providing an assistant to be present when the individual has contact with children  </w:t>
      </w:r>
    </w:p>
    <w:p w14:paraId="7728F0EF" w14:textId="77777777" w:rsidR="00F110A1" w:rsidRPr="00A02A20" w:rsidRDefault="00F110A1" w:rsidP="00F110A1">
      <w:pPr>
        <w:numPr>
          <w:ilvl w:val="0"/>
          <w:numId w:val="27"/>
        </w:numPr>
        <w:spacing w:after="36" w:line="250" w:lineRule="auto"/>
        <w:ind w:right="1" w:hanging="360"/>
        <w:rPr>
          <w:rFonts w:ascii="Arial" w:hAnsi="Arial" w:cs="Arial"/>
        </w:rPr>
      </w:pPr>
      <w:r w:rsidRPr="00A02A20">
        <w:rPr>
          <w:rFonts w:ascii="Arial" w:hAnsi="Arial" w:cs="Arial"/>
        </w:rPr>
        <w:t xml:space="preserve">Redeploying the member of staff to alternative work in the school so the individual does not have unsupervised access to children </w:t>
      </w:r>
    </w:p>
    <w:p w14:paraId="78AFEF91" w14:textId="77777777" w:rsidR="00F110A1" w:rsidRPr="00A02A20" w:rsidRDefault="00F110A1" w:rsidP="00F110A1">
      <w:pPr>
        <w:numPr>
          <w:ilvl w:val="0"/>
          <w:numId w:val="27"/>
        </w:numPr>
        <w:spacing w:after="36" w:line="250" w:lineRule="auto"/>
        <w:ind w:right="1" w:hanging="360"/>
        <w:rPr>
          <w:rFonts w:ascii="Arial" w:hAnsi="Arial" w:cs="Arial"/>
        </w:rPr>
      </w:pPr>
      <w:r w:rsidRPr="00A02A20">
        <w:rPr>
          <w:rFonts w:ascii="Arial" w:hAnsi="Arial" w:cs="Arial"/>
        </w:rPr>
        <w:t xml:space="preserve">Moving the child or children to classes where they will not come into contact with the member of staff </w:t>
      </w:r>
      <w:r w:rsidRPr="00A02A20">
        <w:rPr>
          <w:rFonts w:ascii="Arial" w:eastAsia="Calibri" w:hAnsi="Arial" w:cs="Arial"/>
        </w:rPr>
        <w:t>–</w:t>
      </w:r>
      <w:r w:rsidRPr="00A02A20">
        <w:rPr>
          <w:rFonts w:ascii="Arial" w:hAnsi="Arial" w:cs="Arial"/>
        </w:rPr>
        <w:t xml:space="preserve"> this decision will only be made if it is in the best interests of the child or children involved and takes account of their views  </w:t>
      </w:r>
    </w:p>
    <w:p w14:paraId="10867980" w14:textId="77777777" w:rsidR="00F110A1" w:rsidRPr="00A02A20" w:rsidRDefault="00F110A1" w:rsidP="00F110A1">
      <w:pPr>
        <w:numPr>
          <w:ilvl w:val="0"/>
          <w:numId w:val="27"/>
        </w:numPr>
        <w:spacing w:after="4" w:line="250" w:lineRule="auto"/>
        <w:ind w:right="1" w:hanging="360"/>
        <w:rPr>
          <w:rFonts w:ascii="Arial" w:hAnsi="Arial" w:cs="Arial"/>
        </w:rPr>
      </w:pPr>
      <w:r w:rsidRPr="00A02A20">
        <w:rPr>
          <w:rFonts w:ascii="Arial" w:hAnsi="Arial" w:cs="Arial"/>
        </w:rPr>
        <w:t xml:space="preserve">Temporarily redeploying the member of staff to another role in a different location, e.g. to an alternative school, where available </w:t>
      </w:r>
    </w:p>
    <w:p w14:paraId="11EFE5AA"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3B4A6D25" w14:textId="5CE0972E" w:rsidR="00F110A1" w:rsidRPr="00A02A20" w:rsidRDefault="00F110A1" w:rsidP="00F110A1">
      <w:pPr>
        <w:ind w:left="-5" w:right="1"/>
        <w:rPr>
          <w:rFonts w:ascii="Arial" w:hAnsi="Arial" w:cs="Arial"/>
        </w:rPr>
      </w:pPr>
      <w:r w:rsidRPr="00A02A20">
        <w:rPr>
          <w:rFonts w:ascii="Arial" w:hAnsi="Arial" w:cs="Arial"/>
        </w:rPr>
        <w:t xml:space="preserve">The </w:t>
      </w:r>
      <w:r w:rsidR="00856418">
        <w:rPr>
          <w:rFonts w:ascii="Arial" w:hAnsi="Arial" w:cs="Arial"/>
        </w:rPr>
        <w:t>Management Committee</w:t>
      </w:r>
      <w:r w:rsidRPr="00A02A20">
        <w:rPr>
          <w:rFonts w:ascii="Arial" w:hAnsi="Arial" w:cs="Arial"/>
        </w:rPr>
        <w:t xml:space="preserve"> will make the final decision on whether the member of staff should be suspended. Where a strategy discussion, or initial assessment, concludes that there should be enquiries by SCS, and/or an investigation by the police, the LADO</w:t>
      </w:r>
      <w:r w:rsidR="00374C14">
        <w:rPr>
          <w:rFonts w:ascii="Arial" w:hAnsi="Arial" w:cs="Arial"/>
        </w:rPr>
        <w:t>/LESAS</w:t>
      </w:r>
      <w:r w:rsidRPr="00A02A20">
        <w:rPr>
          <w:rFonts w:ascii="Arial" w:hAnsi="Arial" w:cs="Arial"/>
        </w:rPr>
        <w:t xml:space="preserve"> will seek the views of the police and SCS regarding whether the member of staff should be suspended from contact with children. Police involvement does not make it mandatory to suspend a member of staff. The decision to suspend will be made on a case-by-case basis following a risk assessment of whether the person poses a risk of harm to children. </w:t>
      </w:r>
    </w:p>
    <w:p w14:paraId="7E4B2639" w14:textId="77777777" w:rsidR="00F110A1" w:rsidRPr="00A02A20" w:rsidRDefault="00F110A1" w:rsidP="00F110A1">
      <w:pPr>
        <w:ind w:left="-5" w:right="1"/>
        <w:rPr>
          <w:rFonts w:ascii="Arial" w:hAnsi="Arial" w:cs="Arial"/>
        </w:rPr>
      </w:pPr>
      <w:r w:rsidRPr="00A02A20">
        <w:rPr>
          <w:rFonts w:ascii="Arial" w:hAnsi="Arial" w:cs="Arial"/>
        </w:rPr>
        <w:t xml:space="preserve">If immediate suspension is considered necessary, the case manager will record the rationale and justification for this decision, alongside the alternatives to suspension that were considered and why they were rejected.  </w:t>
      </w:r>
    </w:p>
    <w:p w14:paraId="24064B20" w14:textId="77777777" w:rsidR="00F110A1" w:rsidRPr="00A02A20" w:rsidRDefault="00F110A1" w:rsidP="00F110A1">
      <w:pPr>
        <w:ind w:left="-5" w:right="1"/>
        <w:rPr>
          <w:rFonts w:ascii="Arial" w:hAnsi="Arial" w:cs="Arial"/>
        </w:rPr>
      </w:pPr>
      <w:r w:rsidRPr="00A02A20">
        <w:rPr>
          <w:rFonts w:ascii="Arial" w:hAnsi="Arial" w:cs="Arial"/>
        </w:rPr>
        <w:t xml:space="preserve">Where suspension is deemed necessary, written confirmation will be given to the member of staff within one working day where possible, which will provide as much detail as appropriate for the reasons for the suspension. The member of staff will be told immediately who their named contact is within the school for the period of their suspension.   </w:t>
      </w:r>
    </w:p>
    <w:p w14:paraId="6EB224CD" w14:textId="587E8F9A" w:rsidR="00F110A1" w:rsidRPr="00A02A20" w:rsidRDefault="00F110A1" w:rsidP="00856418">
      <w:pPr>
        <w:spacing w:after="0"/>
        <w:rPr>
          <w:rFonts w:ascii="Arial" w:hAnsi="Arial" w:cs="Arial"/>
        </w:rPr>
      </w:pPr>
      <w:r w:rsidRPr="00A02A20">
        <w:rPr>
          <w:rFonts w:ascii="Arial" w:hAnsi="Arial" w:cs="Arial"/>
        </w:rPr>
        <w:t xml:space="preserve">Where an allegation relates to a member of supply staff, the Governing Body will discuss with the supply agency or agencies where the member of staff is working across a number of schools, whether it is appropriate to suspend the individual, or redeploy them to another part of school, whilst an investigation is carried out.  </w:t>
      </w:r>
    </w:p>
    <w:p w14:paraId="433AC4BC" w14:textId="77777777" w:rsidR="00F110A1" w:rsidRPr="00A02A20" w:rsidRDefault="00F110A1" w:rsidP="00F110A1">
      <w:pPr>
        <w:spacing w:after="0"/>
        <w:rPr>
          <w:rFonts w:ascii="Arial" w:hAnsi="Arial" w:cs="Arial"/>
        </w:rPr>
      </w:pPr>
      <w:r w:rsidRPr="00A02A20">
        <w:rPr>
          <w:rFonts w:ascii="Arial" w:hAnsi="Arial" w:cs="Arial"/>
        </w:rPr>
        <w:t xml:space="preserve"> </w:t>
      </w:r>
    </w:p>
    <w:p w14:paraId="409A284E" w14:textId="77777777" w:rsidR="00F110A1" w:rsidRPr="00A02A20" w:rsidRDefault="00F110A1" w:rsidP="00F110A1">
      <w:pPr>
        <w:ind w:left="-5" w:right="1"/>
        <w:rPr>
          <w:rFonts w:ascii="Arial" w:hAnsi="Arial" w:cs="Arial"/>
        </w:rPr>
      </w:pPr>
      <w:r w:rsidRPr="00A02A20">
        <w:rPr>
          <w:rFonts w:ascii="Arial" w:hAnsi="Arial" w:cs="Arial"/>
        </w:rPr>
        <w:t xml:space="preserve">Where the school is made aware that the Secretary of State has made an interim prohibition order, in respect of an individual who works at the school, immediate action will be taken by the school to ensure the individual does not carry out work in contravention of the order, i.e. not carrying out teaching work, pending the findings of the TRA investigation.  </w:t>
      </w:r>
    </w:p>
    <w:p w14:paraId="757E9760" w14:textId="77777777" w:rsidR="00F110A1" w:rsidRPr="00A02A20" w:rsidRDefault="00F110A1" w:rsidP="00F110A1">
      <w:pPr>
        <w:spacing w:after="112"/>
        <w:ind w:left="-5" w:right="1"/>
        <w:rPr>
          <w:rFonts w:ascii="Arial" w:hAnsi="Arial" w:cs="Arial"/>
        </w:rPr>
      </w:pPr>
      <w:r w:rsidRPr="00A02A20">
        <w:rPr>
          <w:rFonts w:ascii="Arial" w:hAnsi="Arial" w:cs="Arial"/>
        </w:rPr>
        <w:t xml:space="preserve">The member of staff will remain on full pay while a member of staff is suspended, or an interim prohibition order is in place:  </w:t>
      </w:r>
    </w:p>
    <w:p w14:paraId="1482261A" w14:textId="77777777" w:rsidR="00F110A1" w:rsidRPr="00856418" w:rsidRDefault="00F110A1" w:rsidP="00F110A1">
      <w:pPr>
        <w:pStyle w:val="Heading2"/>
        <w:ind w:left="-5"/>
        <w:rPr>
          <w:rFonts w:ascii="Arial" w:hAnsi="Arial" w:cs="Arial"/>
          <w:b/>
          <w:bCs/>
          <w:color w:val="000000" w:themeColor="text1"/>
          <w:sz w:val="22"/>
          <w:szCs w:val="22"/>
        </w:rPr>
      </w:pPr>
      <w:bookmarkStart w:id="15" w:name="_Toc16557"/>
      <w:r w:rsidRPr="00856418">
        <w:rPr>
          <w:rFonts w:ascii="Arial" w:hAnsi="Arial" w:cs="Arial"/>
          <w:b/>
          <w:bCs/>
          <w:color w:val="000000" w:themeColor="text1"/>
          <w:sz w:val="22"/>
          <w:szCs w:val="22"/>
        </w:rPr>
        <w:t>Pupils and Parents</w:t>
      </w:r>
      <w:r w:rsidRPr="00856418">
        <w:rPr>
          <w:rFonts w:ascii="Arial" w:hAnsi="Arial" w:cs="Arial"/>
          <w:b/>
          <w:bCs/>
          <w:color w:val="000000" w:themeColor="text1"/>
          <w:sz w:val="22"/>
          <w:szCs w:val="22"/>
          <w:u w:color="000000"/>
        </w:rPr>
        <w:t xml:space="preserve">  </w:t>
      </w:r>
      <w:bookmarkEnd w:id="15"/>
    </w:p>
    <w:p w14:paraId="5FFC8065" w14:textId="77777777" w:rsidR="00F110A1" w:rsidRPr="00A02A20" w:rsidRDefault="00F110A1" w:rsidP="00F110A1">
      <w:pPr>
        <w:ind w:left="-5" w:right="1"/>
        <w:rPr>
          <w:rFonts w:ascii="Arial" w:hAnsi="Arial" w:cs="Arial"/>
        </w:rPr>
      </w:pPr>
      <w:r w:rsidRPr="00A02A20">
        <w:rPr>
          <w:rFonts w:ascii="Arial" w:hAnsi="Arial" w:cs="Arial"/>
        </w:rPr>
        <w:t xml:space="preserve">The welfare of the pupil(s) involved in an allegation will be paramount. Pupils involved will be fully supported in line with the Safeguarding and Child Protection Policy.  </w:t>
      </w:r>
    </w:p>
    <w:p w14:paraId="66963AFF" w14:textId="77777777" w:rsidR="00F110A1" w:rsidRPr="00A02A20" w:rsidRDefault="00F110A1" w:rsidP="00F110A1">
      <w:pPr>
        <w:ind w:left="-5" w:right="1"/>
        <w:rPr>
          <w:rFonts w:ascii="Arial" w:hAnsi="Arial" w:cs="Arial"/>
        </w:rPr>
      </w:pPr>
      <w:r w:rsidRPr="00A02A20">
        <w:rPr>
          <w:rFonts w:ascii="Arial" w:hAnsi="Arial" w:cs="Arial"/>
        </w:rPr>
        <w:t xml:space="preserve">The parents of the pupil(s) involved in an allegation will be told about the allegation as soon as possible if they do not already know about it, unless notifying the parents would put the pupil at further risk. The case manager will work with the LADO to agree who should be informed about the allegation.  </w:t>
      </w:r>
    </w:p>
    <w:p w14:paraId="4BEE32B3" w14:textId="77777777" w:rsidR="00F110A1" w:rsidRPr="00A02A20" w:rsidRDefault="00F110A1" w:rsidP="00F110A1">
      <w:pPr>
        <w:ind w:left="-5" w:right="1"/>
        <w:rPr>
          <w:rFonts w:ascii="Arial" w:hAnsi="Arial" w:cs="Arial"/>
        </w:rPr>
      </w:pPr>
      <w:r w:rsidRPr="00A02A20">
        <w:rPr>
          <w:rFonts w:ascii="Arial" w:hAnsi="Arial" w:cs="Arial"/>
        </w:rPr>
        <w:t xml:space="preserve">Parents will be made aware of the requirement to maintain confidentiality and guard against unwanted publicity about any allegations made against teachers whilst investigations are in progress.  </w:t>
      </w:r>
    </w:p>
    <w:p w14:paraId="22905A03" w14:textId="77777777" w:rsidR="00F110A1" w:rsidRPr="00A02A20" w:rsidRDefault="00F110A1" w:rsidP="00F110A1">
      <w:pPr>
        <w:ind w:left="-5" w:right="1"/>
        <w:rPr>
          <w:rFonts w:ascii="Arial" w:hAnsi="Arial" w:cs="Arial"/>
        </w:rPr>
      </w:pPr>
      <w:r w:rsidRPr="00A02A20">
        <w:rPr>
          <w:rFonts w:ascii="Arial" w:hAnsi="Arial" w:cs="Arial"/>
        </w:rPr>
        <w:t xml:space="preserve">Parents will be kept informed about the progress of the allegation, including the outcome and any action taken.  </w:t>
      </w:r>
    </w:p>
    <w:p w14:paraId="42721504" w14:textId="77777777" w:rsidR="00F110A1" w:rsidRPr="00856418" w:rsidRDefault="00F110A1" w:rsidP="00F110A1">
      <w:pPr>
        <w:pStyle w:val="Heading2"/>
        <w:ind w:left="-5"/>
        <w:rPr>
          <w:rFonts w:ascii="Arial" w:hAnsi="Arial" w:cs="Arial"/>
          <w:b/>
          <w:bCs/>
          <w:color w:val="000000" w:themeColor="text1"/>
          <w:sz w:val="22"/>
          <w:szCs w:val="22"/>
        </w:rPr>
      </w:pPr>
      <w:bookmarkStart w:id="16" w:name="_Toc16558"/>
      <w:r w:rsidRPr="00856418">
        <w:rPr>
          <w:rFonts w:ascii="Arial" w:hAnsi="Arial" w:cs="Arial"/>
          <w:b/>
          <w:bCs/>
          <w:color w:val="000000" w:themeColor="text1"/>
          <w:sz w:val="22"/>
          <w:szCs w:val="22"/>
        </w:rPr>
        <w:lastRenderedPageBreak/>
        <w:t>Staff who Report an Allegation</w:t>
      </w:r>
      <w:r w:rsidRPr="00856418">
        <w:rPr>
          <w:rFonts w:ascii="Arial" w:hAnsi="Arial" w:cs="Arial"/>
          <w:b/>
          <w:bCs/>
          <w:color w:val="000000" w:themeColor="text1"/>
          <w:sz w:val="22"/>
          <w:szCs w:val="22"/>
          <w:u w:color="000000"/>
        </w:rPr>
        <w:t xml:space="preserve">  </w:t>
      </w:r>
      <w:bookmarkEnd w:id="16"/>
    </w:p>
    <w:p w14:paraId="2D9D07B5" w14:textId="77777777" w:rsidR="00F110A1" w:rsidRPr="00A02A20" w:rsidRDefault="00F110A1" w:rsidP="00F110A1">
      <w:pPr>
        <w:ind w:left="-5" w:right="1"/>
        <w:rPr>
          <w:rFonts w:ascii="Arial" w:hAnsi="Arial" w:cs="Arial"/>
        </w:rPr>
      </w:pPr>
      <w:r w:rsidRPr="00A02A20">
        <w:rPr>
          <w:rFonts w:ascii="Arial" w:hAnsi="Arial" w:cs="Arial"/>
        </w:rPr>
        <w:t xml:space="preserve">The school will ensure that all staff feel equipped and supported to report any allegations or concerns.   </w:t>
      </w:r>
    </w:p>
    <w:p w14:paraId="5AE45D21" w14:textId="77777777" w:rsidR="00F110A1" w:rsidRPr="00856418" w:rsidRDefault="00F110A1" w:rsidP="00F110A1">
      <w:pPr>
        <w:pStyle w:val="Heading2"/>
        <w:ind w:left="-5"/>
        <w:rPr>
          <w:rFonts w:ascii="Arial" w:hAnsi="Arial" w:cs="Arial"/>
          <w:b/>
          <w:bCs/>
          <w:color w:val="000000" w:themeColor="text1"/>
          <w:sz w:val="22"/>
          <w:szCs w:val="22"/>
        </w:rPr>
      </w:pPr>
      <w:bookmarkStart w:id="17" w:name="_Toc16559"/>
      <w:r w:rsidRPr="00856418">
        <w:rPr>
          <w:rFonts w:ascii="Arial" w:hAnsi="Arial" w:cs="Arial"/>
          <w:b/>
          <w:bCs/>
          <w:color w:val="000000" w:themeColor="text1"/>
          <w:sz w:val="22"/>
          <w:szCs w:val="22"/>
        </w:rPr>
        <w:t>Staff Subject to an Allegation</w:t>
      </w:r>
      <w:r w:rsidRPr="00856418">
        <w:rPr>
          <w:rFonts w:ascii="Arial" w:hAnsi="Arial" w:cs="Arial"/>
          <w:b/>
          <w:bCs/>
          <w:color w:val="000000" w:themeColor="text1"/>
          <w:sz w:val="22"/>
          <w:szCs w:val="22"/>
          <w:u w:color="000000"/>
        </w:rPr>
        <w:t xml:space="preserve">  </w:t>
      </w:r>
      <w:bookmarkEnd w:id="17"/>
    </w:p>
    <w:p w14:paraId="05D59714" w14:textId="77777777" w:rsidR="00F110A1" w:rsidRPr="00A02A20" w:rsidRDefault="00F110A1" w:rsidP="00F110A1">
      <w:pPr>
        <w:spacing w:after="156"/>
        <w:ind w:left="-5" w:right="1"/>
        <w:rPr>
          <w:rFonts w:ascii="Arial" w:hAnsi="Arial" w:cs="Arial"/>
        </w:rPr>
      </w:pPr>
      <w:r w:rsidRPr="00A02A20">
        <w:rPr>
          <w:rFonts w:ascii="Arial" w:hAnsi="Arial" w:cs="Arial"/>
        </w:rPr>
        <w:t xml:space="preserve">Any staff member subject to an allegation will be offered welfare support. The school has a duty of care to all staff and will: </w:t>
      </w:r>
    </w:p>
    <w:p w14:paraId="6E1196CE" w14:textId="77777777" w:rsidR="00F110A1" w:rsidRPr="00A02A20" w:rsidRDefault="00F110A1" w:rsidP="00F110A1">
      <w:pPr>
        <w:numPr>
          <w:ilvl w:val="0"/>
          <w:numId w:val="28"/>
        </w:numPr>
        <w:spacing w:after="4" w:line="250" w:lineRule="auto"/>
        <w:ind w:right="1" w:hanging="360"/>
        <w:rPr>
          <w:rFonts w:ascii="Arial" w:hAnsi="Arial" w:cs="Arial"/>
        </w:rPr>
      </w:pPr>
      <w:r w:rsidRPr="00A02A20">
        <w:rPr>
          <w:rFonts w:ascii="Arial" w:hAnsi="Arial" w:cs="Arial"/>
        </w:rPr>
        <w:t xml:space="preserve">Manage and minimise the stress caused by the allegation.  </w:t>
      </w:r>
    </w:p>
    <w:p w14:paraId="33D3540C" w14:textId="76A165A2" w:rsidR="00F110A1" w:rsidRPr="00A02A20" w:rsidRDefault="00F110A1" w:rsidP="00F110A1">
      <w:pPr>
        <w:numPr>
          <w:ilvl w:val="0"/>
          <w:numId w:val="28"/>
        </w:numPr>
        <w:spacing w:after="36" w:line="250" w:lineRule="auto"/>
        <w:ind w:right="1" w:hanging="360"/>
        <w:rPr>
          <w:rFonts w:ascii="Arial" w:hAnsi="Arial" w:cs="Arial"/>
        </w:rPr>
      </w:pPr>
      <w:r w:rsidRPr="00A02A20">
        <w:rPr>
          <w:rFonts w:ascii="Arial" w:hAnsi="Arial" w:cs="Arial"/>
        </w:rPr>
        <w:t>Inform the member of staff as soon as possible about the allegation, explaining the likely course of action, guided by the LADO</w:t>
      </w:r>
      <w:r w:rsidR="00374C14">
        <w:rPr>
          <w:rFonts w:ascii="Arial" w:hAnsi="Arial" w:cs="Arial"/>
        </w:rPr>
        <w:t>/LESAS</w:t>
      </w:r>
      <w:r w:rsidRPr="00A02A20">
        <w:rPr>
          <w:rFonts w:ascii="Arial" w:hAnsi="Arial" w:cs="Arial"/>
        </w:rPr>
        <w:t xml:space="preserve">, and the police where necessary.  </w:t>
      </w:r>
    </w:p>
    <w:p w14:paraId="4D4C29E6" w14:textId="77777777" w:rsidR="00F110A1" w:rsidRPr="00A02A20" w:rsidRDefault="00F110A1" w:rsidP="00F110A1">
      <w:pPr>
        <w:numPr>
          <w:ilvl w:val="0"/>
          <w:numId w:val="28"/>
        </w:numPr>
        <w:spacing w:after="36" w:line="250" w:lineRule="auto"/>
        <w:ind w:right="1" w:hanging="360"/>
        <w:rPr>
          <w:rFonts w:ascii="Arial" w:hAnsi="Arial" w:cs="Arial"/>
        </w:rPr>
      </w:pPr>
      <w:r w:rsidRPr="00A02A20">
        <w:rPr>
          <w:rFonts w:ascii="Arial" w:hAnsi="Arial" w:cs="Arial"/>
        </w:rPr>
        <w:t xml:space="preserve">Advise the member of staff to contact their trade union representative, or a colleague for support.  </w:t>
      </w:r>
    </w:p>
    <w:p w14:paraId="7DF038B7" w14:textId="77777777" w:rsidR="00F110A1" w:rsidRPr="00A02A20" w:rsidRDefault="00F110A1" w:rsidP="00F110A1">
      <w:pPr>
        <w:numPr>
          <w:ilvl w:val="0"/>
          <w:numId w:val="28"/>
        </w:numPr>
        <w:spacing w:after="36" w:line="250" w:lineRule="auto"/>
        <w:ind w:right="1" w:hanging="360"/>
        <w:rPr>
          <w:rFonts w:ascii="Arial" w:hAnsi="Arial" w:cs="Arial"/>
        </w:rPr>
      </w:pPr>
      <w:r w:rsidRPr="00A02A20">
        <w:rPr>
          <w:rFonts w:ascii="Arial" w:hAnsi="Arial" w:cs="Arial"/>
        </w:rPr>
        <w:t xml:space="preserve">Appoint a named representative to keep the staff member informed about the progress of the case.  </w:t>
      </w:r>
    </w:p>
    <w:p w14:paraId="03BCAE5C" w14:textId="77777777" w:rsidR="00F110A1" w:rsidRPr="00A02A20" w:rsidRDefault="00F110A1" w:rsidP="00F110A1">
      <w:pPr>
        <w:numPr>
          <w:ilvl w:val="0"/>
          <w:numId w:val="28"/>
        </w:numPr>
        <w:spacing w:after="4" w:line="250" w:lineRule="auto"/>
        <w:ind w:right="1" w:hanging="360"/>
        <w:rPr>
          <w:rFonts w:ascii="Arial" w:hAnsi="Arial" w:cs="Arial"/>
        </w:rPr>
      </w:pPr>
      <w:r w:rsidRPr="00A02A20">
        <w:rPr>
          <w:rFonts w:ascii="Arial" w:hAnsi="Arial" w:cs="Arial"/>
        </w:rPr>
        <w:t xml:space="preserve">Provide access to counselling or medical advice where appropriate.  </w:t>
      </w:r>
    </w:p>
    <w:p w14:paraId="7879A5DB" w14:textId="77777777" w:rsidR="00F110A1" w:rsidRPr="00A02A20" w:rsidRDefault="00F110A1" w:rsidP="00F110A1">
      <w:pPr>
        <w:numPr>
          <w:ilvl w:val="0"/>
          <w:numId w:val="28"/>
        </w:numPr>
        <w:spacing w:after="4" w:line="250" w:lineRule="auto"/>
        <w:ind w:right="1" w:hanging="360"/>
        <w:rPr>
          <w:rFonts w:ascii="Arial" w:hAnsi="Arial" w:cs="Arial"/>
        </w:rPr>
      </w:pPr>
      <w:r w:rsidRPr="00A02A20">
        <w:rPr>
          <w:rFonts w:ascii="Arial" w:hAnsi="Arial" w:cs="Arial"/>
        </w:rPr>
        <w:t xml:space="preserve">Not prevent social contact with work colleagues and friends, when staff are suspended, unless there is evidence to suggest this may prejudice the gathering of evidence.  </w:t>
      </w:r>
    </w:p>
    <w:p w14:paraId="6DDCC9BA"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4A33D87C" w14:textId="77777777" w:rsidR="00F110A1" w:rsidRPr="00A02A20" w:rsidRDefault="00F110A1" w:rsidP="00F110A1">
      <w:pPr>
        <w:ind w:left="-5" w:right="1"/>
        <w:rPr>
          <w:rFonts w:ascii="Arial" w:hAnsi="Arial" w:cs="Arial"/>
        </w:rPr>
      </w:pPr>
      <w:r w:rsidRPr="00A02A20">
        <w:rPr>
          <w:rFonts w:ascii="Arial" w:hAnsi="Arial" w:cs="Arial"/>
        </w:rPr>
        <w:t xml:space="preserve">Any information regarding an allegation is confidential and will not ordinarily be shared with other staff or with pupils or parents who are not directly involved in the investigation. </w:t>
      </w:r>
    </w:p>
    <w:p w14:paraId="511A6423" w14:textId="77777777" w:rsidR="00F110A1" w:rsidRPr="00856418" w:rsidRDefault="00F110A1" w:rsidP="00F110A1">
      <w:pPr>
        <w:pStyle w:val="Heading1"/>
        <w:ind w:left="-5"/>
        <w:rPr>
          <w:rFonts w:cs="Arial"/>
          <w:sz w:val="22"/>
          <w:szCs w:val="22"/>
          <w:u w:val="none"/>
        </w:rPr>
      </w:pPr>
      <w:bookmarkStart w:id="18" w:name="_Toc16560"/>
      <w:r w:rsidRPr="00856418">
        <w:rPr>
          <w:rFonts w:cs="Arial"/>
          <w:sz w:val="22"/>
          <w:szCs w:val="22"/>
          <w:u w:val="none"/>
        </w:rPr>
        <w:t xml:space="preserve">Outcomes  </w:t>
      </w:r>
      <w:bookmarkEnd w:id="18"/>
    </w:p>
    <w:p w14:paraId="7C806C1A" w14:textId="77777777" w:rsidR="00F110A1" w:rsidRPr="00A02A20" w:rsidRDefault="00F110A1" w:rsidP="00F110A1">
      <w:pPr>
        <w:spacing w:after="152"/>
        <w:ind w:left="-5" w:right="1"/>
        <w:rPr>
          <w:rFonts w:ascii="Arial" w:hAnsi="Arial" w:cs="Arial"/>
        </w:rPr>
      </w:pPr>
      <w:r w:rsidRPr="00A02A20">
        <w:rPr>
          <w:rFonts w:ascii="Arial" w:hAnsi="Arial" w:cs="Arial"/>
        </w:rPr>
        <w:t xml:space="preserve">The following definitions will be used when determining the outcome of an allegation: </w:t>
      </w:r>
    </w:p>
    <w:p w14:paraId="65C01608" w14:textId="77777777" w:rsidR="00F110A1" w:rsidRPr="00A02A20" w:rsidRDefault="00F110A1" w:rsidP="00F110A1">
      <w:pPr>
        <w:numPr>
          <w:ilvl w:val="0"/>
          <w:numId w:val="29"/>
        </w:numPr>
        <w:spacing w:after="4" w:line="250" w:lineRule="auto"/>
        <w:ind w:right="1" w:hanging="360"/>
        <w:rPr>
          <w:rFonts w:ascii="Arial" w:hAnsi="Arial" w:cs="Arial"/>
        </w:rPr>
      </w:pPr>
      <w:r w:rsidRPr="00A02A20">
        <w:rPr>
          <w:rFonts w:ascii="Arial" w:eastAsia="Calibri" w:hAnsi="Arial" w:cs="Arial"/>
          <w:b/>
        </w:rPr>
        <w:t>Substantiated:</w:t>
      </w:r>
      <w:r w:rsidRPr="00A02A20">
        <w:rPr>
          <w:rFonts w:ascii="Arial" w:hAnsi="Arial" w:cs="Arial"/>
        </w:rPr>
        <w:t xml:space="preserve"> There is sufficient evidence to prove the allegation </w:t>
      </w:r>
    </w:p>
    <w:p w14:paraId="151A2306" w14:textId="77777777" w:rsidR="00F110A1" w:rsidRPr="00A02A20" w:rsidRDefault="00F110A1" w:rsidP="00F110A1">
      <w:pPr>
        <w:numPr>
          <w:ilvl w:val="0"/>
          <w:numId w:val="29"/>
        </w:numPr>
        <w:spacing w:after="36" w:line="250" w:lineRule="auto"/>
        <w:ind w:right="1" w:hanging="360"/>
        <w:rPr>
          <w:rFonts w:ascii="Arial" w:hAnsi="Arial" w:cs="Arial"/>
        </w:rPr>
      </w:pPr>
      <w:r w:rsidRPr="00A02A20">
        <w:rPr>
          <w:rFonts w:ascii="Arial" w:eastAsia="Calibri" w:hAnsi="Arial" w:cs="Arial"/>
          <w:b/>
        </w:rPr>
        <w:t>Malicious:</w:t>
      </w:r>
      <w:r w:rsidRPr="00A02A20">
        <w:rPr>
          <w:rFonts w:ascii="Arial" w:hAnsi="Arial" w:cs="Arial"/>
        </w:rPr>
        <w:t xml:space="preserve"> There is sufficient evidence to disprove the allegation and there has been a deliberate act to deceive or cause harm to the person subject of the allegation </w:t>
      </w:r>
    </w:p>
    <w:p w14:paraId="26BE6929" w14:textId="77777777" w:rsidR="00F110A1" w:rsidRPr="00A02A20" w:rsidRDefault="00F110A1" w:rsidP="00F110A1">
      <w:pPr>
        <w:numPr>
          <w:ilvl w:val="0"/>
          <w:numId w:val="29"/>
        </w:numPr>
        <w:spacing w:after="4" w:line="250" w:lineRule="auto"/>
        <w:ind w:right="1" w:hanging="360"/>
        <w:rPr>
          <w:rFonts w:ascii="Arial" w:hAnsi="Arial" w:cs="Arial"/>
        </w:rPr>
      </w:pPr>
      <w:r w:rsidRPr="00A02A20">
        <w:rPr>
          <w:rFonts w:ascii="Arial" w:eastAsia="Calibri" w:hAnsi="Arial" w:cs="Arial"/>
          <w:b/>
        </w:rPr>
        <w:t>False:</w:t>
      </w:r>
      <w:r w:rsidRPr="00A02A20">
        <w:rPr>
          <w:rFonts w:ascii="Arial" w:hAnsi="Arial" w:cs="Arial"/>
        </w:rPr>
        <w:t xml:space="preserve"> There is sufficient evidence to disprove the allegation </w:t>
      </w:r>
    </w:p>
    <w:p w14:paraId="71D50469" w14:textId="77777777" w:rsidR="00F110A1" w:rsidRPr="00A02A20" w:rsidRDefault="00F110A1" w:rsidP="00F110A1">
      <w:pPr>
        <w:numPr>
          <w:ilvl w:val="0"/>
          <w:numId w:val="29"/>
        </w:numPr>
        <w:spacing w:after="4" w:line="250" w:lineRule="auto"/>
        <w:ind w:right="1" w:hanging="360"/>
        <w:rPr>
          <w:rFonts w:ascii="Arial" w:hAnsi="Arial" w:cs="Arial"/>
        </w:rPr>
      </w:pPr>
      <w:r w:rsidRPr="00A02A20">
        <w:rPr>
          <w:rFonts w:ascii="Arial" w:eastAsia="Calibri" w:hAnsi="Arial" w:cs="Arial"/>
          <w:b/>
        </w:rPr>
        <w:t>Unsubstantiated:</w:t>
      </w:r>
      <w:r w:rsidRPr="00A02A20">
        <w:rPr>
          <w:rFonts w:ascii="Arial" w:hAnsi="Arial" w:cs="Arial"/>
        </w:rPr>
        <w:t xml:space="preserve"> There is insufficient evidence to either prove or disprove the allegation </w:t>
      </w:r>
    </w:p>
    <w:p w14:paraId="14172B08" w14:textId="77777777" w:rsidR="00F110A1" w:rsidRPr="00A02A20" w:rsidRDefault="00F110A1" w:rsidP="00F110A1">
      <w:pPr>
        <w:numPr>
          <w:ilvl w:val="0"/>
          <w:numId w:val="29"/>
        </w:numPr>
        <w:spacing w:after="4" w:line="250" w:lineRule="auto"/>
        <w:ind w:right="1" w:hanging="360"/>
        <w:rPr>
          <w:rFonts w:ascii="Arial" w:hAnsi="Arial" w:cs="Arial"/>
        </w:rPr>
      </w:pPr>
      <w:r w:rsidRPr="00A02A20">
        <w:rPr>
          <w:rFonts w:ascii="Arial" w:eastAsia="Calibri" w:hAnsi="Arial" w:cs="Arial"/>
          <w:b/>
        </w:rPr>
        <w:t>Unfounded:</w:t>
      </w:r>
      <w:r w:rsidRPr="00A02A20">
        <w:rPr>
          <w:rFonts w:ascii="Arial" w:hAnsi="Arial" w:cs="Arial"/>
        </w:rPr>
        <w:t xml:space="preserve"> There is no evidence or proper basis which supports the allegation being made </w:t>
      </w:r>
    </w:p>
    <w:p w14:paraId="57DA812F"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749AD983" w14:textId="77777777" w:rsidR="00F110A1" w:rsidRPr="00A02A20" w:rsidRDefault="00F110A1" w:rsidP="00F110A1">
      <w:pPr>
        <w:spacing w:after="85"/>
        <w:ind w:left="-5" w:right="1"/>
        <w:rPr>
          <w:rFonts w:ascii="Arial" w:hAnsi="Arial" w:cs="Arial"/>
        </w:rPr>
      </w:pPr>
      <w:r w:rsidRPr="00A02A20">
        <w:rPr>
          <w:rFonts w:ascii="Arial" w:hAnsi="Arial" w:cs="Arial"/>
        </w:rPr>
        <w:t xml:space="preserve">The options available to the school will depend on the nature and circumstances of the allegation and the evidence and information available.  </w:t>
      </w:r>
    </w:p>
    <w:p w14:paraId="739776F0" w14:textId="77777777" w:rsidR="00F110A1" w:rsidRPr="00856418" w:rsidRDefault="00F110A1" w:rsidP="00F110A1">
      <w:pPr>
        <w:pStyle w:val="Heading1"/>
        <w:ind w:left="-5"/>
        <w:rPr>
          <w:rFonts w:cs="Arial"/>
          <w:sz w:val="22"/>
          <w:szCs w:val="22"/>
          <w:u w:val="none"/>
        </w:rPr>
      </w:pPr>
      <w:bookmarkStart w:id="19" w:name="_Toc16561"/>
      <w:r w:rsidRPr="00856418">
        <w:rPr>
          <w:rFonts w:cs="Arial"/>
          <w:sz w:val="22"/>
          <w:szCs w:val="22"/>
          <w:u w:val="none"/>
        </w:rPr>
        <w:t xml:space="preserve">Referral to the DBS  </w:t>
      </w:r>
      <w:bookmarkEnd w:id="19"/>
    </w:p>
    <w:p w14:paraId="14BADB3D" w14:textId="77777777" w:rsidR="00F110A1" w:rsidRPr="00A02A20" w:rsidRDefault="00F110A1" w:rsidP="00F110A1">
      <w:pPr>
        <w:ind w:left="-5" w:right="1"/>
        <w:rPr>
          <w:rFonts w:ascii="Arial" w:hAnsi="Arial" w:cs="Arial"/>
        </w:rPr>
      </w:pPr>
      <w:r w:rsidRPr="00A02A20">
        <w:rPr>
          <w:rFonts w:ascii="Arial" w:hAnsi="Arial" w:cs="Arial"/>
        </w:rPr>
        <w:t xml:space="preserve">If an allegation is found to be substantiated and the member of staff is dismissed, resigns or otherwise ceases to provide </w:t>
      </w:r>
      <w:r w:rsidRPr="00A02A20">
        <w:rPr>
          <w:rFonts w:ascii="Arial" w:eastAsia="Calibri" w:hAnsi="Arial" w:cs="Arial"/>
        </w:rPr>
        <w:t xml:space="preserve">their services to the school, or the school ceases to use the person’s services, the school </w:t>
      </w:r>
      <w:r w:rsidRPr="00A02A20">
        <w:rPr>
          <w:rFonts w:ascii="Arial" w:hAnsi="Arial" w:cs="Arial"/>
        </w:rPr>
        <w:t xml:space="preserve">has a legal duty to make a referral to the DBS. For members of teaching staff at the school, the case manager will consider whether to refer the matter to the Teaching Regulation Agency (TRA) to consider prohibiting the individual from teaching.  </w:t>
      </w:r>
    </w:p>
    <w:p w14:paraId="4F240FBB" w14:textId="77777777" w:rsidR="00F110A1" w:rsidRPr="00A02A20" w:rsidRDefault="00F110A1" w:rsidP="00F110A1">
      <w:pPr>
        <w:ind w:left="-5" w:right="1"/>
        <w:rPr>
          <w:rFonts w:ascii="Arial" w:hAnsi="Arial" w:cs="Arial"/>
        </w:rPr>
      </w:pPr>
      <w:r w:rsidRPr="00A02A20">
        <w:rPr>
          <w:rFonts w:ascii="Arial" w:hAnsi="Arial" w:cs="Arial"/>
        </w:rPr>
        <w:t xml:space="preserve">The school will also make a referral to the DBS where it is considered an individual has engaged in conduct that harmed, or is likely to harm, a child, or if they otherwise pose a risk of harm to a child.  </w:t>
      </w:r>
    </w:p>
    <w:p w14:paraId="7F85B052" w14:textId="25B8F726" w:rsidR="00F110A1" w:rsidRPr="00022E7F" w:rsidRDefault="00F110A1" w:rsidP="00022E7F">
      <w:pPr>
        <w:spacing w:after="74"/>
        <w:rPr>
          <w:rFonts w:ascii="Arial" w:hAnsi="Arial" w:cs="Arial"/>
          <w:b/>
          <w:bCs/>
        </w:rPr>
      </w:pPr>
      <w:bookmarkStart w:id="20" w:name="_Toc16562"/>
      <w:r w:rsidRPr="00022E7F">
        <w:rPr>
          <w:rFonts w:ascii="Arial" w:hAnsi="Arial" w:cs="Arial"/>
          <w:b/>
          <w:bCs/>
        </w:rPr>
        <w:t xml:space="preserve">Criminal Investigations </w:t>
      </w:r>
      <w:bookmarkEnd w:id="20"/>
    </w:p>
    <w:p w14:paraId="46CA2CA7" w14:textId="274B17AD" w:rsidR="00F110A1" w:rsidRPr="00A02A20" w:rsidRDefault="00F110A1" w:rsidP="00F110A1">
      <w:pPr>
        <w:spacing w:after="156"/>
        <w:ind w:left="-5" w:right="1"/>
        <w:rPr>
          <w:rFonts w:ascii="Arial" w:hAnsi="Arial" w:cs="Arial"/>
        </w:rPr>
      </w:pPr>
      <w:r w:rsidRPr="00A02A20">
        <w:rPr>
          <w:rFonts w:ascii="Arial" w:hAnsi="Arial" w:cs="Arial"/>
        </w:rPr>
        <w:t>Some allegations may result in a criminal investigation taking place. The police will inform the school and the LADO</w:t>
      </w:r>
      <w:r w:rsidR="00374C14">
        <w:rPr>
          <w:rFonts w:ascii="Arial" w:hAnsi="Arial" w:cs="Arial"/>
        </w:rPr>
        <w:t>/LESAS</w:t>
      </w:r>
      <w:r w:rsidRPr="00A02A20">
        <w:rPr>
          <w:rFonts w:ascii="Arial" w:hAnsi="Arial" w:cs="Arial"/>
        </w:rPr>
        <w:t xml:space="preserve"> when: </w:t>
      </w:r>
    </w:p>
    <w:p w14:paraId="551FEE0A" w14:textId="77777777" w:rsidR="00F110A1" w:rsidRPr="00A02A20" w:rsidRDefault="00F110A1" w:rsidP="00F110A1">
      <w:pPr>
        <w:numPr>
          <w:ilvl w:val="0"/>
          <w:numId w:val="30"/>
        </w:numPr>
        <w:spacing w:after="4" w:line="250" w:lineRule="auto"/>
        <w:ind w:right="1" w:hanging="360"/>
        <w:rPr>
          <w:rFonts w:ascii="Arial" w:hAnsi="Arial" w:cs="Arial"/>
        </w:rPr>
      </w:pPr>
      <w:r w:rsidRPr="00A02A20">
        <w:rPr>
          <w:rFonts w:ascii="Arial" w:hAnsi="Arial" w:cs="Arial"/>
        </w:rPr>
        <w:t xml:space="preserve">A criminal investigation and any subsequent trial is complete.  </w:t>
      </w:r>
    </w:p>
    <w:p w14:paraId="44FBDAA3" w14:textId="77777777" w:rsidR="00F110A1" w:rsidRPr="00A02A20" w:rsidRDefault="00F110A1" w:rsidP="00F110A1">
      <w:pPr>
        <w:numPr>
          <w:ilvl w:val="0"/>
          <w:numId w:val="30"/>
        </w:numPr>
        <w:spacing w:after="4" w:line="250" w:lineRule="auto"/>
        <w:ind w:right="1" w:hanging="360"/>
        <w:rPr>
          <w:rFonts w:ascii="Arial" w:hAnsi="Arial" w:cs="Arial"/>
        </w:rPr>
      </w:pPr>
      <w:r w:rsidRPr="00A02A20">
        <w:rPr>
          <w:rFonts w:ascii="Arial" w:hAnsi="Arial" w:cs="Arial"/>
        </w:rPr>
        <w:t xml:space="preserve">It is decided to close an investigation without charge.  </w:t>
      </w:r>
    </w:p>
    <w:p w14:paraId="0CFF735D" w14:textId="77777777" w:rsidR="00F110A1" w:rsidRPr="00A02A20" w:rsidRDefault="00F110A1" w:rsidP="00F110A1">
      <w:pPr>
        <w:numPr>
          <w:ilvl w:val="0"/>
          <w:numId w:val="30"/>
        </w:numPr>
        <w:spacing w:after="4" w:line="250" w:lineRule="auto"/>
        <w:ind w:right="1" w:hanging="360"/>
        <w:rPr>
          <w:rFonts w:ascii="Arial" w:hAnsi="Arial" w:cs="Arial"/>
        </w:rPr>
      </w:pPr>
      <w:r w:rsidRPr="00A02A20">
        <w:rPr>
          <w:rFonts w:ascii="Arial" w:hAnsi="Arial" w:cs="Arial"/>
        </w:rPr>
        <w:t xml:space="preserve">It is decided not to continue to prosecute after the person has been charged.  </w:t>
      </w:r>
    </w:p>
    <w:p w14:paraId="3EF96996"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01547F2E" w14:textId="0A794BC3" w:rsidR="00F110A1" w:rsidRDefault="00F110A1" w:rsidP="00F110A1">
      <w:pPr>
        <w:ind w:left="-5" w:right="1"/>
        <w:rPr>
          <w:rFonts w:ascii="Arial" w:hAnsi="Arial" w:cs="Arial"/>
        </w:rPr>
      </w:pPr>
      <w:r w:rsidRPr="00A02A20">
        <w:rPr>
          <w:rFonts w:ascii="Arial" w:hAnsi="Arial" w:cs="Arial"/>
        </w:rPr>
        <w:t>The case manager and LADO</w:t>
      </w:r>
      <w:r w:rsidR="00374C14">
        <w:rPr>
          <w:rFonts w:ascii="Arial" w:hAnsi="Arial" w:cs="Arial"/>
        </w:rPr>
        <w:t>/LESAS</w:t>
      </w:r>
      <w:r w:rsidRPr="00A02A20">
        <w:rPr>
          <w:rFonts w:ascii="Arial" w:hAnsi="Arial" w:cs="Arial"/>
        </w:rPr>
        <w:t xml:space="preserve"> will discuss whether any further action against the member of staff is appropriate, including disciplinary action.  </w:t>
      </w:r>
    </w:p>
    <w:p w14:paraId="3B9D640B" w14:textId="77777777" w:rsidR="00DC5ECA" w:rsidRPr="00A02A20" w:rsidRDefault="00DC5ECA" w:rsidP="00F110A1">
      <w:pPr>
        <w:ind w:left="-5" w:right="1"/>
        <w:rPr>
          <w:rFonts w:ascii="Arial" w:hAnsi="Arial" w:cs="Arial"/>
        </w:rPr>
      </w:pPr>
    </w:p>
    <w:p w14:paraId="079AD517" w14:textId="77777777" w:rsidR="00F110A1" w:rsidRPr="00282F1E" w:rsidRDefault="00F110A1" w:rsidP="00F110A1">
      <w:pPr>
        <w:pStyle w:val="Heading1"/>
        <w:ind w:left="-5"/>
        <w:rPr>
          <w:rFonts w:cs="Arial"/>
          <w:sz w:val="22"/>
          <w:szCs w:val="22"/>
          <w:u w:val="none"/>
        </w:rPr>
      </w:pPr>
      <w:bookmarkStart w:id="21" w:name="_Toc16563"/>
      <w:r w:rsidRPr="00282F1E">
        <w:rPr>
          <w:rFonts w:cs="Arial"/>
          <w:sz w:val="22"/>
          <w:szCs w:val="22"/>
          <w:u w:val="none"/>
        </w:rPr>
        <w:lastRenderedPageBreak/>
        <w:t xml:space="preserve">Unsubstantiated, Unfounded, False or Malicious Allegations </w:t>
      </w:r>
      <w:bookmarkEnd w:id="21"/>
    </w:p>
    <w:p w14:paraId="442BFC65" w14:textId="77777777" w:rsidR="00282F1E" w:rsidRDefault="00282F1E" w:rsidP="00F110A1">
      <w:pPr>
        <w:ind w:left="-5" w:right="1"/>
        <w:rPr>
          <w:rFonts w:ascii="Arial" w:hAnsi="Arial" w:cs="Arial"/>
        </w:rPr>
      </w:pPr>
    </w:p>
    <w:p w14:paraId="59ED7D94" w14:textId="7F8C4B26" w:rsidR="00F110A1" w:rsidRPr="00A02A20" w:rsidRDefault="00F110A1" w:rsidP="00F110A1">
      <w:pPr>
        <w:ind w:left="-5" w:right="1"/>
        <w:rPr>
          <w:rFonts w:ascii="Arial" w:hAnsi="Arial" w:cs="Arial"/>
        </w:rPr>
      </w:pPr>
      <w:r w:rsidRPr="00A02A20">
        <w:rPr>
          <w:rFonts w:ascii="Arial" w:hAnsi="Arial" w:cs="Arial"/>
        </w:rPr>
        <w:t xml:space="preserve">If an allegation is determined to be unsubstantiated, unfounded, false or malicious, the LADO and the case manager will consider whether the pupil and/or the person who has made the allegation is in need of help or may have been abused by someone else and this is a cry for help. If this is the case, the DSL will decide whether a referral to SCS needs to be made.  </w:t>
      </w:r>
    </w:p>
    <w:p w14:paraId="5CD195A7" w14:textId="77777777" w:rsidR="00F110A1" w:rsidRDefault="00F110A1" w:rsidP="00F110A1">
      <w:pPr>
        <w:ind w:left="-5" w:right="1"/>
        <w:rPr>
          <w:rFonts w:ascii="Arial" w:hAnsi="Arial" w:cs="Arial"/>
        </w:rPr>
      </w:pPr>
      <w:r w:rsidRPr="00A02A20">
        <w:rPr>
          <w:rFonts w:ascii="Arial" w:hAnsi="Arial" w:cs="Arial"/>
        </w:rPr>
        <w:t xml:space="preserve">If a report is shown to be deliberately invented or malicious, the school will consider whether any disciplinary action is appropriate against the individual who made it, in line with the Staff Disciplinary Policy </w:t>
      </w:r>
    </w:p>
    <w:p w14:paraId="1B5D155B" w14:textId="77777777" w:rsidR="00F110A1" w:rsidRPr="00282F1E" w:rsidRDefault="00F110A1" w:rsidP="00F110A1">
      <w:pPr>
        <w:pStyle w:val="Heading1"/>
        <w:ind w:left="-5"/>
        <w:rPr>
          <w:rFonts w:cs="Arial"/>
          <w:sz w:val="22"/>
          <w:szCs w:val="22"/>
          <w:u w:val="none"/>
        </w:rPr>
      </w:pPr>
      <w:bookmarkStart w:id="22" w:name="_Toc16564"/>
      <w:r w:rsidRPr="00282F1E">
        <w:rPr>
          <w:rFonts w:cs="Arial"/>
          <w:sz w:val="22"/>
          <w:szCs w:val="22"/>
          <w:u w:val="none"/>
        </w:rPr>
        <w:t xml:space="preserve">Returning to Work </w:t>
      </w:r>
      <w:bookmarkEnd w:id="22"/>
    </w:p>
    <w:p w14:paraId="2AF124E0" w14:textId="77777777" w:rsidR="00282F1E" w:rsidRDefault="00282F1E" w:rsidP="00F110A1">
      <w:pPr>
        <w:ind w:left="-5" w:right="1"/>
        <w:rPr>
          <w:rFonts w:ascii="Arial" w:hAnsi="Arial" w:cs="Arial"/>
        </w:rPr>
      </w:pPr>
    </w:p>
    <w:p w14:paraId="5D08FBA7" w14:textId="46CBBDA3" w:rsidR="00F110A1" w:rsidRPr="00A02A20" w:rsidRDefault="00F110A1" w:rsidP="00F110A1">
      <w:pPr>
        <w:ind w:left="-5" w:right="1"/>
        <w:rPr>
          <w:rFonts w:ascii="Arial" w:hAnsi="Arial" w:cs="Arial"/>
        </w:rPr>
      </w:pPr>
      <w:r w:rsidRPr="00A02A20">
        <w:rPr>
          <w:rFonts w:ascii="Arial" w:hAnsi="Arial" w:cs="Arial"/>
        </w:rPr>
        <w:t xml:space="preserve">Where a member of staff has been suspended and it is decided on conclusion of the case that they can return to work, the case manager will decide on the best course of action to facilitate the return to work </w:t>
      </w:r>
      <w:r w:rsidRPr="00A02A20">
        <w:rPr>
          <w:rFonts w:ascii="Arial" w:eastAsia="Calibri" w:hAnsi="Arial" w:cs="Arial"/>
        </w:rPr>
        <w:t xml:space="preserve">and seek advice from the school’s HR </w:t>
      </w:r>
      <w:r w:rsidRPr="00A02A20">
        <w:rPr>
          <w:rFonts w:ascii="Arial" w:hAnsi="Arial" w:cs="Arial"/>
        </w:rPr>
        <w:t>and the LADO</w:t>
      </w:r>
      <w:r w:rsidR="00374C14">
        <w:rPr>
          <w:rFonts w:ascii="Arial" w:hAnsi="Arial" w:cs="Arial"/>
        </w:rPr>
        <w:t>/LESAS</w:t>
      </w:r>
      <w:r w:rsidRPr="00A02A20">
        <w:rPr>
          <w:rFonts w:ascii="Arial" w:hAnsi="Arial" w:cs="Arial"/>
        </w:rPr>
        <w:t xml:space="preserve"> where necessary. The case manager will also consider </w:t>
      </w:r>
      <w:r w:rsidRPr="00A02A20">
        <w:rPr>
          <w:rFonts w:ascii="Arial" w:eastAsia="Calibri" w:hAnsi="Arial" w:cs="Arial"/>
        </w:rPr>
        <w:t xml:space="preserve">how the staff member’s contact with the child who made the allegation can best be managed if they are still </w:t>
      </w:r>
      <w:r w:rsidRPr="00A02A20">
        <w:rPr>
          <w:rFonts w:ascii="Arial" w:hAnsi="Arial" w:cs="Arial"/>
        </w:rPr>
        <w:t xml:space="preserve">attending the school.  </w:t>
      </w:r>
    </w:p>
    <w:p w14:paraId="0DF6CC6E" w14:textId="77777777" w:rsidR="00F110A1" w:rsidRPr="00A02A20" w:rsidRDefault="00F110A1" w:rsidP="00F110A1">
      <w:pPr>
        <w:ind w:left="-5" w:right="1"/>
        <w:rPr>
          <w:rFonts w:ascii="Arial" w:hAnsi="Arial" w:cs="Arial"/>
        </w:rPr>
      </w:pPr>
      <w:r w:rsidRPr="00A02A20">
        <w:rPr>
          <w:rFonts w:ascii="Arial" w:hAnsi="Arial" w:cs="Arial"/>
        </w:rPr>
        <w:t xml:space="preserve">The member of staff will be provided with support, including welfare support, during their return to work.  </w:t>
      </w:r>
    </w:p>
    <w:p w14:paraId="2A6CC9D8" w14:textId="77777777" w:rsidR="00F110A1" w:rsidRPr="00282F1E" w:rsidRDefault="00F110A1" w:rsidP="00F110A1">
      <w:pPr>
        <w:pStyle w:val="Heading1"/>
        <w:ind w:left="-5"/>
        <w:rPr>
          <w:rFonts w:cs="Arial"/>
          <w:sz w:val="22"/>
          <w:szCs w:val="22"/>
          <w:u w:val="none"/>
        </w:rPr>
      </w:pPr>
      <w:bookmarkStart w:id="23" w:name="_Toc16565"/>
      <w:r w:rsidRPr="00282F1E">
        <w:rPr>
          <w:rFonts w:cs="Arial"/>
          <w:sz w:val="22"/>
          <w:szCs w:val="22"/>
          <w:u w:val="none"/>
        </w:rPr>
        <w:t xml:space="preserve">Resignations  </w:t>
      </w:r>
      <w:bookmarkEnd w:id="23"/>
    </w:p>
    <w:p w14:paraId="2A881AB1" w14:textId="77777777" w:rsidR="00F110A1" w:rsidRPr="00A02A20" w:rsidRDefault="00F110A1" w:rsidP="00F110A1">
      <w:pPr>
        <w:ind w:left="-5" w:right="1"/>
        <w:rPr>
          <w:rFonts w:ascii="Arial" w:hAnsi="Arial" w:cs="Arial"/>
        </w:rPr>
      </w:pPr>
      <w:r w:rsidRPr="00A02A20">
        <w:rPr>
          <w:rFonts w:ascii="Arial" w:hAnsi="Arial" w:cs="Arial"/>
        </w:rPr>
        <w:t xml:space="preserve">If the member of staff leaves, resigns or ceases to provide their services during an investigation, the school will not stop the investigation and it will be completed.   </w:t>
      </w:r>
    </w:p>
    <w:p w14:paraId="15EDE96B" w14:textId="77777777" w:rsidR="00F110A1" w:rsidRPr="00A02A20" w:rsidRDefault="00F110A1" w:rsidP="00F110A1">
      <w:pPr>
        <w:ind w:left="-5" w:right="1"/>
        <w:rPr>
          <w:rFonts w:ascii="Arial" w:hAnsi="Arial" w:cs="Arial"/>
        </w:rPr>
      </w:pPr>
      <w:r w:rsidRPr="00A02A20">
        <w:rPr>
          <w:rFonts w:ascii="Arial" w:hAnsi="Arial" w:cs="Arial"/>
        </w:rPr>
        <w:t xml:space="preserve">The staff member subject to the allegation will be given a full opportunity to answer the allegation and make representations about it. The process of recording the allegation and supporting evidence and reaching a judgement on the allegation will continue even if the member of staff does not cooperate. The member of staff concerned will be notified of the conclusion of the allegation and sanctions that may be posed.  </w:t>
      </w:r>
    </w:p>
    <w:p w14:paraId="63206877" w14:textId="77777777" w:rsidR="00F110A1" w:rsidRPr="00A02A20" w:rsidRDefault="00F110A1" w:rsidP="00F110A1">
      <w:pPr>
        <w:ind w:left="-5" w:right="1"/>
        <w:rPr>
          <w:rFonts w:ascii="Arial" w:hAnsi="Arial" w:cs="Arial"/>
        </w:rPr>
      </w:pPr>
      <w:r w:rsidRPr="00A02A20">
        <w:rPr>
          <w:rFonts w:ascii="Arial" w:hAnsi="Arial" w:cs="Arial"/>
        </w:rPr>
        <w:t xml:space="preserve">Other than where allegations are false, malicious, unsubstantiated, or unfounded, the outcome will be made clear when providing references to prospective employers.  </w:t>
      </w:r>
    </w:p>
    <w:p w14:paraId="6D5478B7" w14:textId="77777777" w:rsidR="00F110A1" w:rsidRPr="00A02A20" w:rsidRDefault="00F110A1" w:rsidP="00F110A1">
      <w:pPr>
        <w:spacing w:after="0"/>
        <w:rPr>
          <w:rFonts w:ascii="Arial" w:hAnsi="Arial" w:cs="Arial"/>
        </w:rPr>
      </w:pPr>
      <w:r w:rsidRPr="00A02A20">
        <w:rPr>
          <w:rFonts w:ascii="Arial" w:hAnsi="Arial" w:cs="Arial"/>
        </w:rPr>
        <w:t xml:space="preserve"> </w:t>
      </w:r>
    </w:p>
    <w:p w14:paraId="5CA7FC5D" w14:textId="77777777" w:rsidR="00F110A1" w:rsidRPr="00282F1E" w:rsidRDefault="00F110A1" w:rsidP="00F110A1">
      <w:pPr>
        <w:pStyle w:val="Heading2"/>
        <w:ind w:left="-5"/>
        <w:rPr>
          <w:rFonts w:ascii="Arial" w:hAnsi="Arial" w:cs="Arial"/>
          <w:b/>
          <w:bCs/>
          <w:color w:val="000000" w:themeColor="text1"/>
          <w:sz w:val="22"/>
          <w:szCs w:val="22"/>
        </w:rPr>
      </w:pPr>
      <w:bookmarkStart w:id="24" w:name="_Toc16566"/>
      <w:r w:rsidRPr="00282F1E">
        <w:rPr>
          <w:rFonts w:ascii="Arial" w:hAnsi="Arial" w:cs="Arial"/>
          <w:b/>
          <w:bCs/>
          <w:color w:val="000000" w:themeColor="text1"/>
          <w:sz w:val="22"/>
          <w:szCs w:val="22"/>
        </w:rPr>
        <w:t>Settlement Agreements</w:t>
      </w:r>
      <w:r w:rsidRPr="00282F1E">
        <w:rPr>
          <w:rFonts w:ascii="Arial" w:hAnsi="Arial" w:cs="Arial"/>
          <w:b/>
          <w:bCs/>
          <w:color w:val="000000" w:themeColor="text1"/>
          <w:sz w:val="22"/>
          <w:szCs w:val="22"/>
          <w:u w:color="000000"/>
        </w:rPr>
        <w:t xml:space="preserve"> </w:t>
      </w:r>
      <w:bookmarkEnd w:id="24"/>
    </w:p>
    <w:p w14:paraId="33896D9A" w14:textId="77777777" w:rsidR="00F110A1" w:rsidRPr="00A02A20" w:rsidRDefault="00F110A1" w:rsidP="00F110A1">
      <w:pPr>
        <w:ind w:left="-5" w:right="1"/>
        <w:rPr>
          <w:rFonts w:ascii="Arial" w:hAnsi="Arial" w:cs="Arial"/>
        </w:rPr>
      </w:pPr>
      <w:r w:rsidRPr="00A02A20">
        <w:rPr>
          <w:rFonts w:ascii="Arial" w:hAnsi="Arial" w:cs="Arial"/>
        </w:rPr>
        <w:t xml:space="preserve">The school will not use settlement agreements (also known as compromise agreements) where there are allegations that indicate a person is a risk or poses a risk of harm to children or is deemed not suitable to work with children. A settlement agreement is an agreement by which a person agrees to resign if the employer agrees to not pursue disciplinary action and both parties agree a form of words to be used in any future reference.  </w:t>
      </w:r>
    </w:p>
    <w:p w14:paraId="0B444484" w14:textId="77777777" w:rsidR="00F110A1" w:rsidRPr="00A02A20" w:rsidRDefault="00F110A1" w:rsidP="00F110A1">
      <w:pPr>
        <w:spacing w:after="156"/>
        <w:ind w:left="-5" w:right="1"/>
        <w:rPr>
          <w:rFonts w:ascii="Arial" w:hAnsi="Arial" w:cs="Arial"/>
        </w:rPr>
      </w:pPr>
      <w:r w:rsidRPr="00A02A20">
        <w:rPr>
          <w:rFonts w:ascii="Arial" w:hAnsi="Arial" w:cs="Arial"/>
        </w:rPr>
        <w:t xml:space="preserve">In limited circumstances, it may be appropriate to use settlement agreements to end the employment relationship on agreed terms. Where a settlement agreement is used, this will not prevent the school from: </w:t>
      </w:r>
    </w:p>
    <w:p w14:paraId="5505289C" w14:textId="77777777" w:rsidR="00F110A1" w:rsidRPr="00A02A20" w:rsidRDefault="00F110A1" w:rsidP="00F110A1">
      <w:pPr>
        <w:numPr>
          <w:ilvl w:val="0"/>
          <w:numId w:val="31"/>
        </w:numPr>
        <w:spacing w:after="4" w:line="250" w:lineRule="auto"/>
        <w:ind w:right="1" w:hanging="360"/>
        <w:rPr>
          <w:rFonts w:ascii="Arial" w:hAnsi="Arial" w:cs="Arial"/>
        </w:rPr>
      </w:pPr>
      <w:r w:rsidRPr="00A02A20">
        <w:rPr>
          <w:rFonts w:ascii="Arial" w:hAnsi="Arial" w:cs="Arial"/>
        </w:rPr>
        <w:t xml:space="preserve">Fulfilling its legal duty to refer cases to the DBS where the referral criteria are met. </w:t>
      </w:r>
    </w:p>
    <w:p w14:paraId="41F3CC67" w14:textId="77777777" w:rsidR="00F110A1" w:rsidRPr="00A02A20" w:rsidRDefault="00F110A1" w:rsidP="00F110A1">
      <w:pPr>
        <w:numPr>
          <w:ilvl w:val="0"/>
          <w:numId w:val="31"/>
        </w:numPr>
        <w:spacing w:after="36" w:line="250" w:lineRule="auto"/>
        <w:ind w:right="1" w:hanging="360"/>
        <w:rPr>
          <w:rFonts w:ascii="Arial" w:hAnsi="Arial" w:cs="Arial"/>
        </w:rPr>
      </w:pPr>
      <w:r w:rsidRPr="00A02A20">
        <w:rPr>
          <w:rFonts w:ascii="Arial" w:hAnsi="Arial" w:cs="Arial"/>
        </w:rPr>
        <w:t xml:space="preserve">Providing a fair, accurate and truthful reference that is not misleading to potential employers when requested.  </w:t>
      </w:r>
    </w:p>
    <w:p w14:paraId="40F55C31" w14:textId="77777777" w:rsidR="00F110A1" w:rsidRPr="00A02A20" w:rsidRDefault="00F110A1" w:rsidP="00F110A1">
      <w:pPr>
        <w:numPr>
          <w:ilvl w:val="0"/>
          <w:numId w:val="31"/>
        </w:numPr>
        <w:spacing w:after="4" w:line="250" w:lineRule="auto"/>
        <w:ind w:right="1" w:hanging="360"/>
        <w:rPr>
          <w:rFonts w:ascii="Arial" w:hAnsi="Arial" w:cs="Arial"/>
        </w:rPr>
      </w:pPr>
      <w:r w:rsidRPr="00A02A20">
        <w:rPr>
          <w:rFonts w:ascii="Arial" w:hAnsi="Arial" w:cs="Arial"/>
        </w:rPr>
        <w:t xml:space="preserve">Considering whether to make a referral to the TRA where the criteria are met.  </w:t>
      </w:r>
    </w:p>
    <w:p w14:paraId="1FDE964D" w14:textId="77777777" w:rsidR="00F110A1" w:rsidRPr="00A02A20" w:rsidRDefault="00F110A1" w:rsidP="002A0813">
      <w:pPr>
        <w:spacing w:after="74"/>
        <w:rPr>
          <w:rFonts w:ascii="Arial" w:hAnsi="Arial" w:cs="Arial"/>
        </w:rPr>
      </w:pPr>
      <w:r w:rsidRPr="00A02A20">
        <w:rPr>
          <w:rFonts w:ascii="Arial" w:hAnsi="Arial" w:cs="Arial"/>
        </w:rPr>
        <w:t xml:space="preserve"> </w:t>
      </w:r>
    </w:p>
    <w:p w14:paraId="3938BAED" w14:textId="77777777" w:rsidR="00F110A1" w:rsidRPr="002A0813" w:rsidRDefault="00F110A1" w:rsidP="00F110A1">
      <w:pPr>
        <w:pStyle w:val="Heading1"/>
        <w:ind w:left="-5"/>
        <w:rPr>
          <w:rFonts w:cs="Arial"/>
          <w:sz w:val="22"/>
          <w:szCs w:val="22"/>
          <w:u w:val="none"/>
        </w:rPr>
      </w:pPr>
      <w:bookmarkStart w:id="25" w:name="_Toc16567"/>
      <w:r w:rsidRPr="002A0813">
        <w:rPr>
          <w:rFonts w:cs="Arial"/>
          <w:sz w:val="22"/>
          <w:szCs w:val="22"/>
          <w:u w:val="none"/>
        </w:rPr>
        <w:t xml:space="preserve">Record Keeping </w:t>
      </w:r>
      <w:bookmarkEnd w:id="25"/>
    </w:p>
    <w:p w14:paraId="5067DD5B" w14:textId="77777777" w:rsidR="00F110A1" w:rsidRPr="00A02A20" w:rsidRDefault="00F110A1" w:rsidP="00F110A1">
      <w:pPr>
        <w:ind w:left="-5" w:right="1"/>
        <w:rPr>
          <w:rFonts w:ascii="Arial" w:hAnsi="Arial" w:cs="Arial"/>
        </w:rPr>
      </w:pPr>
      <w:r w:rsidRPr="00A02A20">
        <w:rPr>
          <w:rFonts w:ascii="Arial" w:hAnsi="Arial" w:cs="Arial"/>
        </w:rPr>
        <w:t>Any details of allegations that are found t</w:t>
      </w:r>
      <w:r w:rsidRPr="00A02A20">
        <w:rPr>
          <w:rFonts w:ascii="Arial" w:eastAsia="Calibri" w:hAnsi="Arial" w:cs="Arial"/>
        </w:rPr>
        <w:t xml:space="preserve">o be malicious or false will be removed from the staff member’s </w:t>
      </w:r>
      <w:r w:rsidRPr="00A02A20">
        <w:rPr>
          <w:rFonts w:ascii="Arial" w:hAnsi="Arial" w:cs="Arial"/>
        </w:rPr>
        <w:t xml:space="preserve">personnel record, unless they give their consent for the information to be retained.  </w:t>
      </w:r>
    </w:p>
    <w:p w14:paraId="136D8B6E" w14:textId="325438AC" w:rsidR="00F110A1" w:rsidRPr="00A02A20" w:rsidRDefault="00F110A1" w:rsidP="00374C14">
      <w:pPr>
        <w:spacing w:after="0"/>
        <w:rPr>
          <w:rFonts w:ascii="Arial" w:hAnsi="Arial" w:cs="Arial"/>
        </w:rPr>
      </w:pPr>
      <w:r w:rsidRPr="00A02A20">
        <w:rPr>
          <w:rFonts w:ascii="Arial" w:hAnsi="Arial" w:cs="Arial"/>
        </w:rPr>
        <w:lastRenderedPageBreak/>
        <w:t xml:space="preserve"> For all other allegations, the following information will be ke</w:t>
      </w:r>
      <w:r w:rsidRPr="00A02A20">
        <w:rPr>
          <w:rFonts w:ascii="Arial" w:eastAsia="Calibri" w:hAnsi="Arial" w:cs="Arial"/>
        </w:rPr>
        <w:t>pt on the staff member’s personn</w:t>
      </w:r>
      <w:r w:rsidRPr="00A02A20">
        <w:rPr>
          <w:rFonts w:ascii="Arial" w:hAnsi="Arial" w:cs="Arial"/>
        </w:rPr>
        <w:t xml:space="preserve">el file: </w:t>
      </w:r>
    </w:p>
    <w:p w14:paraId="6C8AB900" w14:textId="77777777" w:rsidR="00F110A1" w:rsidRPr="00A02A20" w:rsidRDefault="00F110A1" w:rsidP="00F110A1">
      <w:pPr>
        <w:numPr>
          <w:ilvl w:val="0"/>
          <w:numId w:val="32"/>
        </w:numPr>
        <w:spacing w:after="4" w:line="250" w:lineRule="auto"/>
        <w:ind w:right="1" w:hanging="360"/>
        <w:rPr>
          <w:rFonts w:ascii="Arial" w:hAnsi="Arial" w:cs="Arial"/>
        </w:rPr>
      </w:pPr>
      <w:r w:rsidRPr="00A02A20">
        <w:rPr>
          <w:rFonts w:ascii="Arial" w:hAnsi="Arial" w:cs="Arial"/>
        </w:rPr>
        <w:t xml:space="preserve">A clear and comprehensive summary of the allegation </w:t>
      </w:r>
    </w:p>
    <w:p w14:paraId="20E81E20" w14:textId="77777777" w:rsidR="00F110A1" w:rsidRPr="00A02A20" w:rsidRDefault="00F110A1" w:rsidP="00F110A1">
      <w:pPr>
        <w:numPr>
          <w:ilvl w:val="0"/>
          <w:numId w:val="32"/>
        </w:numPr>
        <w:spacing w:after="4" w:line="250" w:lineRule="auto"/>
        <w:ind w:right="1" w:hanging="360"/>
        <w:rPr>
          <w:rFonts w:ascii="Arial" w:hAnsi="Arial" w:cs="Arial"/>
        </w:rPr>
      </w:pPr>
      <w:r w:rsidRPr="00A02A20">
        <w:rPr>
          <w:rFonts w:ascii="Arial" w:hAnsi="Arial" w:cs="Arial"/>
        </w:rPr>
        <w:t xml:space="preserve">Details of how the allegation was followed up and resolved </w:t>
      </w:r>
    </w:p>
    <w:p w14:paraId="03D88579" w14:textId="77777777" w:rsidR="00F110A1" w:rsidRPr="00A02A20" w:rsidRDefault="00F110A1" w:rsidP="00F110A1">
      <w:pPr>
        <w:numPr>
          <w:ilvl w:val="0"/>
          <w:numId w:val="32"/>
        </w:numPr>
        <w:spacing w:after="4" w:line="250" w:lineRule="auto"/>
        <w:ind w:right="1" w:hanging="360"/>
        <w:rPr>
          <w:rFonts w:ascii="Arial" w:hAnsi="Arial" w:cs="Arial"/>
        </w:rPr>
      </w:pPr>
      <w:r w:rsidRPr="00A02A20">
        <w:rPr>
          <w:rFonts w:ascii="Arial" w:hAnsi="Arial" w:cs="Arial"/>
        </w:rPr>
        <w:t xml:space="preserve">Details of any action taken, and decisions reached and the outcome  </w:t>
      </w:r>
    </w:p>
    <w:p w14:paraId="24853040" w14:textId="77777777" w:rsidR="00F110A1" w:rsidRPr="00A02A20" w:rsidRDefault="00F110A1" w:rsidP="00F110A1">
      <w:pPr>
        <w:numPr>
          <w:ilvl w:val="0"/>
          <w:numId w:val="32"/>
        </w:numPr>
        <w:spacing w:after="4" w:line="250" w:lineRule="auto"/>
        <w:ind w:right="1" w:hanging="360"/>
        <w:rPr>
          <w:rFonts w:ascii="Arial" w:hAnsi="Arial" w:cs="Arial"/>
        </w:rPr>
      </w:pPr>
      <w:r w:rsidRPr="00A02A20">
        <w:rPr>
          <w:rFonts w:ascii="Arial" w:hAnsi="Arial" w:cs="Arial"/>
        </w:rPr>
        <w:t xml:space="preserve">A copy provided to the person concerned, where agreed by SCS or the police </w:t>
      </w:r>
    </w:p>
    <w:p w14:paraId="2498D10E" w14:textId="77777777" w:rsidR="00F110A1" w:rsidRPr="00A02A20" w:rsidRDefault="00F110A1" w:rsidP="00F110A1">
      <w:pPr>
        <w:numPr>
          <w:ilvl w:val="0"/>
          <w:numId w:val="32"/>
        </w:numPr>
        <w:spacing w:after="4" w:line="250" w:lineRule="auto"/>
        <w:ind w:right="1" w:hanging="360"/>
        <w:rPr>
          <w:rFonts w:ascii="Arial" w:hAnsi="Arial" w:cs="Arial"/>
        </w:rPr>
      </w:pPr>
      <w:r w:rsidRPr="00A02A20">
        <w:rPr>
          <w:rFonts w:ascii="Arial" w:hAnsi="Arial" w:cs="Arial"/>
        </w:rPr>
        <w:t xml:space="preserve">A declaration on whether the information will be referred to in any future reference </w:t>
      </w:r>
    </w:p>
    <w:p w14:paraId="1598DCB5" w14:textId="77777777" w:rsidR="00F110A1" w:rsidRPr="00A02A20" w:rsidRDefault="00F110A1" w:rsidP="00F110A1">
      <w:pPr>
        <w:spacing w:after="0"/>
        <w:ind w:left="960"/>
        <w:rPr>
          <w:rFonts w:ascii="Arial" w:hAnsi="Arial" w:cs="Arial"/>
        </w:rPr>
      </w:pPr>
      <w:r w:rsidRPr="00A02A20">
        <w:rPr>
          <w:rFonts w:ascii="Arial" w:hAnsi="Arial" w:cs="Arial"/>
        </w:rPr>
        <w:t xml:space="preserve"> </w:t>
      </w:r>
    </w:p>
    <w:p w14:paraId="2457BE55" w14:textId="77777777" w:rsidR="00F110A1" w:rsidRPr="00A02A20" w:rsidRDefault="00F110A1" w:rsidP="00F110A1">
      <w:pPr>
        <w:ind w:left="-5" w:right="1"/>
        <w:rPr>
          <w:rFonts w:ascii="Arial" w:hAnsi="Arial" w:cs="Arial"/>
        </w:rPr>
      </w:pPr>
      <w:r w:rsidRPr="00A02A20">
        <w:rPr>
          <w:rFonts w:ascii="Arial" w:hAnsi="Arial" w:cs="Arial"/>
        </w:rPr>
        <w:t xml:space="preserve">The school will retain records which contain information about allegations of sexual abuse for the Independent Inquiry into Child Sexual Abuse (IICSA), for the term of the enquiry. All other records will be retained until the staff member subject to the allegation has reached normal pension age or for a period of 10 years from the date of the allegation, whichever is longer.  </w:t>
      </w:r>
    </w:p>
    <w:p w14:paraId="552D8DA8" w14:textId="77777777" w:rsidR="00F110A1" w:rsidRPr="00A02A20" w:rsidRDefault="00F110A1" w:rsidP="00F110A1">
      <w:pPr>
        <w:spacing w:after="0"/>
        <w:rPr>
          <w:rFonts w:ascii="Arial" w:hAnsi="Arial" w:cs="Arial"/>
        </w:rPr>
      </w:pPr>
      <w:r w:rsidRPr="00A02A20">
        <w:rPr>
          <w:rFonts w:ascii="Arial" w:hAnsi="Arial" w:cs="Arial"/>
        </w:rPr>
        <w:t xml:space="preserve"> </w:t>
      </w:r>
    </w:p>
    <w:p w14:paraId="4FA04A82" w14:textId="77777777" w:rsidR="00F110A1" w:rsidRPr="00A02A20" w:rsidRDefault="00F110A1" w:rsidP="00F110A1">
      <w:pPr>
        <w:ind w:left="-5" w:right="1"/>
        <w:rPr>
          <w:rFonts w:ascii="Arial" w:hAnsi="Arial" w:cs="Arial"/>
        </w:rPr>
      </w:pPr>
      <w:r w:rsidRPr="00A02A20">
        <w:rPr>
          <w:rFonts w:ascii="Arial" w:hAnsi="Arial" w:cs="Arial"/>
        </w:rPr>
        <w:t>All records will be managed in line with the scho</w:t>
      </w:r>
      <w:r w:rsidRPr="00A02A20">
        <w:rPr>
          <w:rFonts w:ascii="Arial" w:eastAsia="Calibri" w:hAnsi="Arial" w:cs="Arial"/>
        </w:rPr>
        <w:t xml:space="preserve">ol’s Data Protection Policy. </w:t>
      </w:r>
      <w:r w:rsidRPr="00A02A20">
        <w:rPr>
          <w:rFonts w:ascii="Arial" w:hAnsi="Arial" w:cs="Arial"/>
        </w:rPr>
        <w:t xml:space="preserve"> </w:t>
      </w:r>
    </w:p>
    <w:p w14:paraId="573E1270" w14:textId="77777777" w:rsidR="00F110A1" w:rsidRPr="005A4831" w:rsidRDefault="00F110A1" w:rsidP="00F110A1">
      <w:pPr>
        <w:pStyle w:val="Heading1"/>
        <w:ind w:left="-5"/>
        <w:rPr>
          <w:rFonts w:cs="Arial"/>
          <w:sz w:val="22"/>
          <w:szCs w:val="22"/>
          <w:u w:val="none"/>
        </w:rPr>
      </w:pPr>
      <w:bookmarkStart w:id="26" w:name="_Toc16568"/>
      <w:r w:rsidRPr="005A4831">
        <w:rPr>
          <w:rFonts w:cs="Arial"/>
          <w:sz w:val="22"/>
          <w:szCs w:val="22"/>
          <w:u w:val="none"/>
        </w:rPr>
        <w:t xml:space="preserve">References </w:t>
      </w:r>
      <w:bookmarkEnd w:id="26"/>
    </w:p>
    <w:p w14:paraId="03562FC1" w14:textId="77777777" w:rsidR="00F110A1" w:rsidRPr="00A02A20" w:rsidRDefault="00F110A1" w:rsidP="00F110A1">
      <w:pPr>
        <w:ind w:left="-5" w:right="1"/>
        <w:rPr>
          <w:rFonts w:ascii="Arial" w:hAnsi="Arial" w:cs="Arial"/>
        </w:rPr>
      </w:pPr>
      <w:r w:rsidRPr="00A02A20">
        <w:rPr>
          <w:rFonts w:ascii="Arial" w:hAnsi="Arial" w:cs="Arial"/>
        </w:rPr>
        <w:t xml:space="preserve">Where an allegation is found to be false, unfounded, unsubstantiated or malicious, the school will not include details of the allegation in references. Substantiated allegations will be included in references, provided that the information is factual and does not include opinions. </w:t>
      </w:r>
    </w:p>
    <w:p w14:paraId="74E9F72A" w14:textId="77777777" w:rsidR="00F110A1" w:rsidRPr="005A4831" w:rsidRDefault="00F110A1" w:rsidP="00F110A1">
      <w:pPr>
        <w:pStyle w:val="Heading1"/>
        <w:ind w:left="-5"/>
        <w:rPr>
          <w:rFonts w:cs="Arial"/>
          <w:sz w:val="22"/>
          <w:szCs w:val="22"/>
          <w:u w:val="none"/>
        </w:rPr>
      </w:pPr>
      <w:bookmarkStart w:id="27" w:name="_Toc16569"/>
      <w:r w:rsidRPr="005A4831">
        <w:rPr>
          <w:rFonts w:cs="Arial"/>
          <w:sz w:val="22"/>
          <w:szCs w:val="22"/>
          <w:u w:val="none"/>
        </w:rPr>
        <w:t xml:space="preserve">Non-recent Allegations </w:t>
      </w:r>
      <w:bookmarkEnd w:id="27"/>
    </w:p>
    <w:p w14:paraId="4EBC0AF5" w14:textId="77777777" w:rsidR="00F110A1" w:rsidRPr="00A02A20" w:rsidRDefault="00F110A1" w:rsidP="00F110A1">
      <w:pPr>
        <w:ind w:left="-5" w:right="1"/>
        <w:rPr>
          <w:rFonts w:ascii="Arial" w:hAnsi="Arial" w:cs="Arial"/>
        </w:rPr>
      </w:pPr>
      <w:r w:rsidRPr="00A02A20">
        <w:rPr>
          <w:rFonts w:ascii="Arial" w:hAnsi="Arial" w:cs="Arial"/>
        </w:rPr>
        <w:t xml:space="preserve">If an adult makes an allegation to the school that they were abused as a child, they will be advised to report the allegation to the police. Non-recent allegations made by a child will be reported to the LADO in line with </w:t>
      </w:r>
      <w:r w:rsidRPr="00A02A20">
        <w:rPr>
          <w:rFonts w:ascii="Arial" w:eastAsia="Calibri" w:hAnsi="Arial" w:cs="Arial"/>
        </w:rPr>
        <w:t>the LA’s procedures for dealing wi</w:t>
      </w:r>
      <w:r w:rsidRPr="00A02A20">
        <w:rPr>
          <w:rFonts w:ascii="Arial" w:hAnsi="Arial" w:cs="Arial"/>
        </w:rPr>
        <w:t xml:space="preserve">th non-recent allegations.  </w:t>
      </w:r>
    </w:p>
    <w:p w14:paraId="70C86ED4" w14:textId="77777777" w:rsidR="00F110A1" w:rsidRPr="00A02A20" w:rsidRDefault="00F110A1" w:rsidP="00F110A1">
      <w:pPr>
        <w:ind w:left="-5" w:right="1"/>
        <w:rPr>
          <w:rFonts w:ascii="Arial" w:hAnsi="Arial" w:cs="Arial"/>
        </w:rPr>
      </w:pPr>
      <w:r w:rsidRPr="00A02A20">
        <w:rPr>
          <w:rFonts w:ascii="Arial" w:hAnsi="Arial" w:cs="Arial"/>
        </w:rPr>
        <w:t xml:space="preserve">All pupils and staff will be made aware that abuse can be reported no matter how long ago it happened.  </w:t>
      </w:r>
    </w:p>
    <w:p w14:paraId="392DD974" w14:textId="77777777" w:rsidR="00F110A1" w:rsidRPr="00652279" w:rsidRDefault="00F110A1" w:rsidP="00F110A1">
      <w:pPr>
        <w:pStyle w:val="Heading1"/>
        <w:ind w:left="-5"/>
        <w:rPr>
          <w:rFonts w:cs="Arial"/>
          <w:sz w:val="22"/>
          <w:szCs w:val="22"/>
          <w:u w:val="none"/>
        </w:rPr>
      </w:pPr>
      <w:bookmarkStart w:id="28" w:name="_Toc16570"/>
      <w:r w:rsidRPr="00652279">
        <w:rPr>
          <w:rFonts w:cs="Arial"/>
          <w:sz w:val="22"/>
          <w:szCs w:val="22"/>
          <w:u w:val="none"/>
        </w:rPr>
        <w:t xml:space="preserve">Monitoring and Review  </w:t>
      </w:r>
      <w:bookmarkEnd w:id="28"/>
    </w:p>
    <w:p w14:paraId="2EFBFDE0" w14:textId="57796E48" w:rsidR="00F110A1" w:rsidRPr="00A02A20" w:rsidRDefault="00F110A1" w:rsidP="00F110A1">
      <w:pPr>
        <w:ind w:left="-5" w:right="1"/>
        <w:rPr>
          <w:rFonts w:ascii="Arial" w:hAnsi="Arial" w:cs="Arial"/>
        </w:rPr>
      </w:pPr>
      <w:r w:rsidRPr="00A02A20">
        <w:rPr>
          <w:rFonts w:ascii="Arial" w:hAnsi="Arial" w:cs="Arial"/>
        </w:rPr>
        <w:t>Throughout the process in handling allegations and at conclusion of a case in which an allegation is substantiated, the LADO</w:t>
      </w:r>
      <w:r w:rsidR="00374C14">
        <w:rPr>
          <w:rFonts w:ascii="Arial" w:hAnsi="Arial" w:cs="Arial"/>
        </w:rPr>
        <w:t>/LESAS</w:t>
      </w:r>
      <w:r w:rsidRPr="00A02A20">
        <w:rPr>
          <w:rFonts w:ascii="Arial" w:hAnsi="Arial" w:cs="Arial"/>
        </w:rPr>
        <w:t xml:space="preserve"> will review the circumstances of the case with the case manager to determine whether there are any improvements to be made to th</w:t>
      </w:r>
      <w:r w:rsidRPr="00A02A20">
        <w:rPr>
          <w:rFonts w:ascii="Arial" w:eastAsia="Calibri" w:hAnsi="Arial" w:cs="Arial"/>
        </w:rPr>
        <w:t>e school’s</w:t>
      </w:r>
      <w:r w:rsidRPr="00A02A20">
        <w:rPr>
          <w:rFonts w:ascii="Arial" w:hAnsi="Arial" w:cs="Arial"/>
        </w:rPr>
        <w:t xml:space="preserve"> procedures to help prevent similar events in the future. </w:t>
      </w:r>
    </w:p>
    <w:p w14:paraId="33AF92BD" w14:textId="3D2BBEFF" w:rsidR="00FF1A67" w:rsidRPr="0008270E" w:rsidRDefault="00FF1A67" w:rsidP="00FF1A67">
      <w:pPr>
        <w:widowControl w:val="0"/>
        <w:autoSpaceDE w:val="0"/>
        <w:autoSpaceDN w:val="0"/>
        <w:adjustRightInd w:val="0"/>
        <w:spacing w:before="18" w:after="0" w:line="276" w:lineRule="auto"/>
        <w:rPr>
          <w:rFonts w:ascii="Arial" w:hAnsi="Arial" w:cs="Arial"/>
          <w:sz w:val="24"/>
          <w:szCs w:val="24"/>
        </w:rPr>
      </w:pPr>
    </w:p>
    <w:sectPr w:rsidR="00FF1A67" w:rsidRPr="0008270E" w:rsidSect="00555C53">
      <w:footerReference w:type="even" r:id="rId13"/>
      <w:footerReference w:type="default" r:id="rId14"/>
      <w:footerReference w:type="first" r:id="rId15"/>
      <w:pgSz w:w="11906" w:h="16838"/>
      <w:pgMar w:top="851" w:right="851" w:bottom="1229"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6F5A1" w14:textId="77777777" w:rsidR="00436C42" w:rsidRDefault="00436C42" w:rsidP="008A1920">
      <w:pPr>
        <w:spacing w:after="0" w:line="240" w:lineRule="auto"/>
      </w:pPr>
      <w:r>
        <w:separator/>
      </w:r>
    </w:p>
  </w:endnote>
  <w:endnote w:type="continuationSeparator" w:id="0">
    <w:p w14:paraId="457E34D8" w14:textId="77777777" w:rsidR="00436C42" w:rsidRDefault="00436C42" w:rsidP="008A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B5EF" w14:textId="77777777" w:rsidR="00015A2B" w:rsidRDefault="00015A2B">
    <w:pPr>
      <w:pStyle w:val="Footer"/>
    </w:pPr>
  </w:p>
  <w:p w14:paraId="72C22E91" w14:textId="2E80FD1A" w:rsidR="008A1920" w:rsidRDefault="00015A2B" w:rsidP="00F23207">
    <w:pPr>
      <w:pStyle w:val="Footer"/>
      <w:rPr>
        <w:rFonts w:ascii="Times New Roman" w:hAnsi="Times New Roman"/>
        <w:sz w:val="20"/>
        <w:szCs w:val="20"/>
      </w:rPr>
    </w:pPr>
    <w:r w:rsidRPr="00015A2B">
      <w:t xml:space="preserve">Page </w:t>
    </w:r>
    <w:r w:rsidR="001B4A32">
      <w:fldChar w:fldCharType="begin"/>
    </w:r>
    <w:r w:rsidR="001B4A32">
      <w:instrText xml:space="preserve"> PAGE </w:instrText>
    </w:r>
    <w:r w:rsidR="001B4A32">
      <w:fldChar w:fldCharType="separate"/>
    </w:r>
    <w:r w:rsidR="00F97B23">
      <w:rPr>
        <w:noProof/>
      </w:rPr>
      <w:t>6</w:t>
    </w:r>
    <w:r w:rsidR="001B4A32">
      <w:fldChar w:fldCharType="end"/>
    </w:r>
    <w:r w:rsidRPr="00015A2B">
      <w:t xml:space="preserve"> of </w:t>
    </w:r>
    <w:fldSimple w:instr=" NUMPAGES  ">
      <w:r w:rsidR="00F97B23">
        <w:rPr>
          <w:noProof/>
        </w:rPr>
        <w:t>6</w:t>
      </w:r>
    </w:fldSimple>
    <w:r w:rsidRPr="00015A2B">
      <w:rPr>
        <w:sz w:val="24"/>
        <w:szCs w:val="24"/>
      </w:rPr>
      <w:t xml:space="preserve">                                                        </w:t>
    </w:r>
    <w:r w:rsidR="00A36ECA">
      <w:rPr>
        <w:sz w:val="24"/>
        <w:szCs w:val="24"/>
      </w:rPr>
      <w:t xml:space="preserve">                          </w:t>
    </w:r>
    <w:r w:rsidR="00003BC3">
      <w:rPr>
        <w:sz w:val="24"/>
        <w:szCs w:val="24"/>
      </w:rPr>
      <w:t xml:space="preserve">   </w:t>
    </w:r>
    <w:r w:rsidR="00DF7E5A">
      <w:rPr>
        <w:sz w:val="24"/>
        <w:szCs w:val="24"/>
      </w:rPr>
      <w:t xml:space="preserve"> </w:t>
    </w:r>
    <w:r w:rsidR="00DC60D6">
      <w:rPr>
        <w:sz w:val="24"/>
        <w:szCs w:val="24"/>
      </w:rPr>
      <w:t xml:space="preserve">Sallygate School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83972" w14:textId="77777777" w:rsidR="00F110A1" w:rsidRDefault="00F110A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650381"/>
      <w:docPartObj>
        <w:docPartGallery w:val="Page Numbers (Bottom of Page)"/>
        <w:docPartUnique/>
      </w:docPartObj>
    </w:sdtPr>
    <w:sdtEndPr>
      <w:rPr>
        <w:noProof/>
      </w:rPr>
    </w:sdtEndPr>
    <w:sdtContent>
      <w:p w14:paraId="1FB2E0B0" w14:textId="37A71F3C" w:rsidR="00374C14" w:rsidRDefault="00374C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5BDBA" w14:textId="77777777" w:rsidR="00F110A1" w:rsidRDefault="00F110A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7B196" w14:textId="77777777" w:rsidR="00F110A1" w:rsidRDefault="00F110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4D64E" w14:textId="77777777" w:rsidR="00436C42" w:rsidRDefault="00436C42" w:rsidP="008A1920">
      <w:pPr>
        <w:spacing w:after="0" w:line="240" w:lineRule="auto"/>
      </w:pPr>
      <w:r>
        <w:separator/>
      </w:r>
    </w:p>
  </w:footnote>
  <w:footnote w:type="continuationSeparator" w:id="0">
    <w:p w14:paraId="44848FBF" w14:textId="77777777" w:rsidR="00436C42" w:rsidRDefault="00436C42" w:rsidP="008A1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8pt" o:bullet="t">
        <v:imagedata r:id="rId1" o:title=""/>
      </v:shape>
    </w:pict>
  </w:numPicBullet>
  <w:abstractNum w:abstractNumId="0" w15:restartNumberingAfterBreak="0">
    <w:nsid w:val="01751DBC"/>
    <w:multiLevelType w:val="hybridMultilevel"/>
    <w:tmpl w:val="D1C85AF0"/>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645AE"/>
    <w:multiLevelType w:val="hybridMultilevel"/>
    <w:tmpl w:val="D08AB5C8"/>
    <w:lvl w:ilvl="0" w:tplc="50C2AB6E">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86D35A">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2EC4F6">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FAD13E">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3C55D0">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08D4A4">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F496A0">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B845E2">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C6BEFE">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05621A"/>
    <w:multiLevelType w:val="hybridMultilevel"/>
    <w:tmpl w:val="96F25FA4"/>
    <w:lvl w:ilvl="0" w:tplc="69A2F712">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5A0104">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0CF7DE">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E8666">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2637B4">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8EFA90">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983896">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22CDE0">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68E32C">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342097"/>
    <w:multiLevelType w:val="hybridMultilevel"/>
    <w:tmpl w:val="DC986FF2"/>
    <w:lvl w:ilvl="0" w:tplc="2ADE01D6">
      <w:start w:val="3"/>
      <w:numFmt w:val="upperLetter"/>
      <w:lvlText w:val="%1."/>
      <w:lvlJc w:val="left"/>
      <w:pPr>
        <w:ind w:left="826" w:hanging="707"/>
      </w:pPr>
      <w:rPr>
        <w:rFonts w:ascii="Arial" w:eastAsia="Arial" w:hAnsi="Arial" w:hint="default"/>
        <w:b/>
        <w:bCs/>
        <w:w w:val="100"/>
        <w:sz w:val="24"/>
        <w:szCs w:val="24"/>
      </w:rPr>
    </w:lvl>
    <w:lvl w:ilvl="1" w:tplc="EBF26BAC">
      <w:start w:val="1"/>
      <w:numFmt w:val="decimal"/>
      <w:lvlText w:val="%2."/>
      <w:lvlJc w:val="left"/>
      <w:pPr>
        <w:ind w:left="829" w:hanging="709"/>
      </w:pPr>
      <w:rPr>
        <w:rFonts w:ascii="Arial" w:eastAsia="Arial" w:hAnsi="Arial" w:hint="default"/>
        <w:spacing w:val="-25"/>
        <w:w w:val="100"/>
        <w:sz w:val="24"/>
        <w:szCs w:val="24"/>
      </w:rPr>
    </w:lvl>
    <w:lvl w:ilvl="2" w:tplc="2AA0C834">
      <w:start w:val="1"/>
      <w:numFmt w:val="bullet"/>
      <w:lvlText w:val="•"/>
      <w:lvlJc w:val="left"/>
      <w:pPr>
        <w:ind w:left="2364" w:hanging="709"/>
      </w:pPr>
      <w:rPr>
        <w:rFonts w:hint="default"/>
      </w:rPr>
    </w:lvl>
    <w:lvl w:ilvl="3" w:tplc="0B80ABF8">
      <w:start w:val="1"/>
      <w:numFmt w:val="bullet"/>
      <w:lvlText w:val="•"/>
      <w:lvlJc w:val="left"/>
      <w:pPr>
        <w:ind w:left="3136" w:hanging="709"/>
      </w:pPr>
      <w:rPr>
        <w:rFonts w:hint="default"/>
      </w:rPr>
    </w:lvl>
    <w:lvl w:ilvl="4" w:tplc="D82CC02E">
      <w:start w:val="1"/>
      <w:numFmt w:val="bullet"/>
      <w:lvlText w:val="•"/>
      <w:lvlJc w:val="left"/>
      <w:pPr>
        <w:ind w:left="3908" w:hanging="709"/>
      </w:pPr>
      <w:rPr>
        <w:rFonts w:hint="default"/>
      </w:rPr>
    </w:lvl>
    <w:lvl w:ilvl="5" w:tplc="4E50C568">
      <w:start w:val="1"/>
      <w:numFmt w:val="bullet"/>
      <w:lvlText w:val="•"/>
      <w:lvlJc w:val="left"/>
      <w:pPr>
        <w:ind w:left="4680" w:hanging="709"/>
      </w:pPr>
      <w:rPr>
        <w:rFonts w:hint="default"/>
      </w:rPr>
    </w:lvl>
    <w:lvl w:ilvl="6" w:tplc="DAE8B2DC">
      <w:start w:val="1"/>
      <w:numFmt w:val="bullet"/>
      <w:lvlText w:val="•"/>
      <w:lvlJc w:val="left"/>
      <w:pPr>
        <w:ind w:left="5452" w:hanging="709"/>
      </w:pPr>
      <w:rPr>
        <w:rFonts w:hint="default"/>
      </w:rPr>
    </w:lvl>
    <w:lvl w:ilvl="7" w:tplc="15F490F6">
      <w:start w:val="1"/>
      <w:numFmt w:val="bullet"/>
      <w:lvlText w:val="•"/>
      <w:lvlJc w:val="left"/>
      <w:pPr>
        <w:ind w:left="6224" w:hanging="709"/>
      </w:pPr>
      <w:rPr>
        <w:rFonts w:hint="default"/>
      </w:rPr>
    </w:lvl>
    <w:lvl w:ilvl="8" w:tplc="9AC26BE2">
      <w:start w:val="1"/>
      <w:numFmt w:val="bullet"/>
      <w:lvlText w:val="•"/>
      <w:lvlJc w:val="left"/>
      <w:pPr>
        <w:ind w:left="6996" w:hanging="709"/>
      </w:pPr>
      <w:rPr>
        <w:rFonts w:hint="default"/>
      </w:rPr>
    </w:lvl>
  </w:abstractNum>
  <w:abstractNum w:abstractNumId="4" w15:restartNumberingAfterBreak="0">
    <w:nsid w:val="0AE23FE7"/>
    <w:multiLevelType w:val="hybridMultilevel"/>
    <w:tmpl w:val="A9C0DE8C"/>
    <w:lvl w:ilvl="0" w:tplc="65AE62EC">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169418">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B4BBC6">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ECCBDE">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6C29FA">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90ACBC">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7A4322">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12268C">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FE6D86">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A93D82"/>
    <w:multiLevelType w:val="hybridMultilevel"/>
    <w:tmpl w:val="A60A5D86"/>
    <w:lvl w:ilvl="0" w:tplc="469E7654">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49244">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6013E0">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FE84CA">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44C814">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2A5E24">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704E30">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EF7C4">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FECD64">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8C42A1"/>
    <w:multiLevelType w:val="hybridMultilevel"/>
    <w:tmpl w:val="C512E2FA"/>
    <w:lvl w:ilvl="0" w:tplc="29760770">
      <w:start w:val="1"/>
      <w:numFmt w:val="decimal"/>
      <w:lvlText w:val="%1."/>
      <w:lvlJc w:val="left"/>
      <w:pPr>
        <w:ind w:left="829" w:hanging="709"/>
      </w:pPr>
      <w:rPr>
        <w:rFonts w:ascii="Arial" w:eastAsia="Arial" w:hAnsi="Arial" w:hint="default"/>
        <w:w w:val="100"/>
        <w:sz w:val="24"/>
        <w:szCs w:val="24"/>
      </w:rPr>
    </w:lvl>
    <w:lvl w:ilvl="1" w:tplc="CD0A9F6A">
      <w:start w:val="1"/>
      <w:numFmt w:val="bullet"/>
      <w:lvlText w:val="•"/>
      <w:lvlJc w:val="left"/>
      <w:pPr>
        <w:ind w:left="1592" w:hanging="709"/>
      </w:pPr>
      <w:rPr>
        <w:rFonts w:hint="default"/>
      </w:rPr>
    </w:lvl>
    <w:lvl w:ilvl="2" w:tplc="1BB2CFBC">
      <w:start w:val="1"/>
      <w:numFmt w:val="bullet"/>
      <w:lvlText w:val="•"/>
      <w:lvlJc w:val="left"/>
      <w:pPr>
        <w:ind w:left="2364" w:hanging="709"/>
      </w:pPr>
      <w:rPr>
        <w:rFonts w:hint="default"/>
      </w:rPr>
    </w:lvl>
    <w:lvl w:ilvl="3" w:tplc="067C04BA">
      <w:start w:val="1"/>
      <w:numFmt w:val="bullet"/>
      <w:lvlText w:val="•"/>
      <w:lvlJc w:val="left"/>
      <w:pPr>
        <w:ind w:left="3136" w:hanging="709"/>
      </w:pPr>
      <w:rPr>
        <w:rFonts w:hint="default"/>
      </w:rPr>
    </w:lvl>
    <w:lvl w:ilvl="4" w:tplc="98A45624">
      <w:start w:val="1"/>
      <w:numFmt w:val="bullet"/>
      <w:lvlText w:val="•"/>
      <w:lvlJc w:val="left"/>
      <w:pPr>
        <w:ind w:left="3908" w:hanging="709"/>
      </w:pPr>
      <w:rPr>
        <w:rFonts w:hint="default"/>
      </w:rPr>
    </w:lvl>
    <w:lvl w:ilvl="5" w:tplc="32FC6136">
      <w:start w:val="1"/>
      <w:numFmt w:val="bullet"/>
      <w:lvlText w:val="•"/>
      <w:lvlJc w:val="left"/>
      <w:pPr>
        <w:ind w:left="4680" w:hanging="709"/>
      </w:pPr>
      <w:rPr>
        <w:rFonts w:hint="default"/>
      </w:rPr>
    </w:lvl>
    <w:lvl w:ilvl="6" w:tplc="D0AA7EDC">
      <w:start w:val="1"/>
      <w:numFmt w:val="bullet"/>
      <w:lvlText w:val="•"/>
      <w:lvlJc w:val="left"/>
      <w:pPr>
        <w:ind w:left="5452" w:hanging="709"/>
      </w:pPr>
      <w:rPr>
        <w:rFonts w:hint="default"/>
      </w:rPr>
    </w:lvl>
    <w:lvl w:ilvl="7" w:tplc="492451CC">
      <w:start w:val="1"/>
      <w:numFmt w:val="bullet"/>
      <w:lvlText w:val="•"/>
      <w:lvlJc w:val="left"/>
      <w:pPr>
        <w:ind w:left="6224" w:hanging="709"/>
      </w:pPr>
      <w:rPr>
        <w:rFonts w:hint="default"/>
      </w:rPr>
    </w:lvl>
    <w:lvl w:ilvl="8" w:tplc="973AFAAE">
      <w:start w:val="1"/>
      <w:numFmt w:val="bullet"/>
      <w:lvlText w:val="•"/>
      <w:lvlJc w:val="left"/>
      <w:pPr>
        <w:ind w:left="6996" w:hanging="709"/>
      </w:pPr>
      <w:rPr>
        <w:rFonts w:hint="default"/>
      </w:rPr>
    </w:lvl>
  </w:abstractNum>
  <w:abstractNum w:abstractNumId="7" w15:restartNumberingAfterBreak="0">
    <w:nsid w:val="16D81FF9"/>
    <w:multiLevelType w:val="hybridMultilevel"/>
    <w:tmpl w:val="8EA019CC"/>
    <w:lvl w:ilvl="0" w:tplc="F3443F28">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3E9F36">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CA675E">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022244">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0462B2">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0ED7EC">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E603BA">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9C56AC">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1C5F60">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D6B4187"/>
    <w:multiLevelType w:val="hybridMultilevel"/>
    <w:tmpl w:val="AF3E4F6A"/>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149F8"/>
    <w:multiLevelType w:val="hybridMultilevel"/>
    <w:tmpl w:val="E90C2ACC"/>
    <w:lvl w:ilvl="0" w:tplc="08090005">
      <w:start w:val="1"/>
      <w:numFmt w:val="bullet"/>
      <w:lvlText w:val=""/>
      <w:lvlJc w:val="left"/>
      <w:pPr>
        <w:ind w:left="840" w:hanging="360"/>
      </w:pPr>
      <w:rPr>
        <w:rFonts w:ascii="Wingdings" w:hAnsi="Wingdings" w:hint="default"/>
        <w:w w:val="100"/>
        <w:position w:val="4"/>
        <w:sz w:val="24"/>
        <w:szCs w:val="24"/>
      </w:rPr>
    </w:lvl>
    <w:lvl w:ilvl="1" w:tplc="60B8EBA6">
      <w:start w:val="1"/>
      <w:numFmt w:val="bullet"/>
      <w:lvlText w:val="•"/>
      <w:lvlJc w:val="left"/>
      <w:pPr>
        <w:ind w:left="1610" w:hanging="360"/>
      </w:pPr>
      <w:rPr>
        <w:rFonts w:hint="default"/>
      </w:rPr>
    </w:lvl>
    <w:lvl w:ilvl="2" w:tplc="D3446088">
      <w:start w:val="1"/>
      <w:numFmt w:val="bullet"/>
      <w:lvlText w:val="•"/>
      <w:lvlJc w:val="left"/>
      <w:pPr>
        <w:ind w:left="2380" w:hanging="360"/>
      </w:pPr>
      <w:rPr>
        <w:rFonts w:hint="default"/>
      </w:rPr>
    </w:lvl>
    <w:lvl w:ilvl="3" w:tplc="BC1E6146">
      <w:start w:val="1"/>
      <w:numFmt w:val="bullet"/>
      <w:lvlText w:val="•"/>
      <w:lvlJc w:val="left"/>
      <w:pPr>
        <w:ind w:left="3150" w:hanging="360"/>
      </w:pPr>
      <w:rPr>
        <w:rFonts w:hint="default"/>
      </w:rPr>
    </w:lvl>
    <w:lvl w:ilvl="4" w:tplc="4750356C">
      <w:start w:val="1"/>
      <w:numFmt w:val="bullet"/>
      <w:lvlText w:val="•"/>
      <w:lvlJc w:val="left"/>
      <w:pPr>
        <w:ind w:left="3920" w:hanging="360"/>
      </w:pPr>
      <w:rPr>
        <w:rFonts w:hint="default"/>
      </w:rPr>
    </w:lvl>
    <w:lvl w:ilvl="5" w:tplc="FDB01352">
      <w:start w:val="1"/>
      <w:numFmt w:val="bullet"/>
      <w:lvlText w:val="•"/>
      <w:lvlJc w:val="left"/>
      <w:pPr>
        <w:ind w:left="4690" w:hanging="360"/>
      </w:pPr>
      <w:rPr>
        <w:rFonts w:hint="default"/>
      </w:rPr>
    </w:lvl>
    <w:lvl w:ilvl="6" w:tplc="A426BCA6">
      <w:start w:val="1"/>
      <w:numFmt w:val="bullet"/>
      <w:lvlText w:val="•"/>
      <w:lvlJc w:val="left"/>
      <w:pPr>
        <w:ind w:left="5460" w:hanging="360"/>
      </w:pPr>
      <w:rPr>
        <w:rFonts w:hint="default"/>
      </w:rPr>
    </w:lvl>
    <w:lvl w:ilvl="7" w:tplc="B8DEC37C">
      <w:start w:val="1"/>
      <w:numFmt w:val="bullet"/>
      <w:lvlText w:val="•"/>
      <w:lvlJc w:val="left"/>
      <w:pPr>
        <w:ind w:left="6230" w:hanging="360"/>
      </w:pPr>
      <w:rPr>
        <w:rFonts w:hint="default"/>
      </w:rPr>
    </w:lvl>
    <w:lvl w:ilvl="8" w:tplc="2760E100">
      <w:start w:val="1"/>
      <w:numFmt w:val="bullet"/>
      <w:lvlText w:val="•"/>
      <w:lvlJc w:val="left"/>
      <w:pPr>
        <w:ind w:left="7000" w:hanging="360"/>
      </w:pPr>
      <w:rPr>
        <w:rFonts w:hint="default"/>
      </w:rPr>
    </w:lvl>
  </w:abstractNum>
  <w:abstractNum w:abstractNumId="10" w15:restartNumberingAfterBreak="0">
    <w:nsid w:val="285D435E"/>
    <w:multiLevelType w:val="hybridMultilevel"/>
    <w:tmpl w:val="3AFE92F8"/>
    <w:lvl w:ilvl="0" w:tplc="C3D09916">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F0A63A">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2C94D6">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304C38">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568E1A">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1A434E">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726A14">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D40C16">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2B482">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EB8042D"/>
    <w:multiLevelType w:val="hybridMultilevel"/>
    <w:tmpl w:val="13FAD20E"/>
    <w:lvl w:ilvl="0" w:tplc="EE560DAA">
      <w:start w:val="1"/>
      <w:numFmt w:val="decimal"/>
      <w:lvlText w:val="%1."/>
      <w:lvlJc w:val="left"/>
      <w:pPr>
        <w:ind w:left="829" w:hanging="709"/>
      </w:pPr>
      <w:rPr>
        <w:rFonts w:ascii="Arial" w:eastAsia="Arial" w:hAnsi="Arial" w:hint="default"/>
        <w:spacing w:val="-25"/>
        <w:w w:val="100"/>
        <w:sz w:val="24"/>
        <w:szCs w:val="24"/>
      </w:rPr>
    </w:lvl>
    <w:lvl w:ilvl="1" w:tplc="E3C69E96">
      <w:start w:val="1"/>
      <w:numFmt w:val="upperLetter"/>
      <w:lvlText w:val="%2."/>
      <w:lvlJc w:val="left"/>
      <w:pPr>
        <w:ind w:left="829" w:hanging="709"/>
      </w:pPr>
      <w:rPr>
        <w:rFonts w:ascii="Arial" w:eastAsia="Arial" w:hAnsi="Arial" w:hint="default"/>
        <w:b/>
        <w:w w:val="100"/>
        <w:sz w:val="24"/>
        <w:szCs w:val="24"/>
      </w:rPr>
    </w:lvl>
    <w:lvl w:ilvl="2" w:tplc="21C00D58">
      <w:start w:val="1"/>
      <w:numFmt w:val="decimal"/>
      <w:lvlText w:val="%3."/>
      <w:lvlJc w:val="left"/>
      <w:pPr>
        <w:ind w:left="829" w:hanging="709"/>
      </w:pPr>
      <w:rPr>
        <w:rFonts w:ascii="Arial" w:eastAsia="Arial" w:hAnsi="Arial" w:hint="default"/>
        <w:spacing w:val="-25"/>
        <w:w w:val="100"/>
        <w:sz w:val="24"/>
        <w:szCs w:val="24"/>
      </w:rPr>
    </w:lvl>
    <w:lvl w:ilvl="3" w:tplc="653E6176">
      <w:start w:val="1"/>
      <w:numFmt w:val="bullet"/>
      <w:lvlText w:val="•"/>
      <w:lvlJc w:val="left"/>
      <w:pPr>
        <w:ind w:left="3136" w:hanging="709"/>
      </w:pPr>
      <w:rPr>
        <w:rFonts w:hint="default"/>
      </w:rPr>
    </w:lvl>
    <w:lvl w:ilvl="4" w:tplc="539618FA">
      <w:start w:val="1"/>
      <w:numFmt w:val="bullet"/>
      <w:lvlText w:val="•"/>
      <w:lvlJc w:val="left"/>
      <w:pPr>
        <w:ind w:left="3908" w:hanging="709"/>
      </w:pPr>
      <w:rPr>
        <w:rFonts w:hint="default"/>
      </w:rPr>
    </w:lvl>
    <w:lvl w:ilvl="5" w:tplc="B8FAE436">
      <w:start w:val="1"/>
      <w:numFmt w:val="bullet"/>
      <w:lvlText w:val="•"/>
      <w:lvlJc w:val="left"/>
      <w:pPr>
        <w:ind w:left="4680" w:hanging="709"/>
      </w:pPr>
      <w:rPr>
        <w:rFonts w:hint="default"/>
      </w:rPr>
    </w:lvl>
    <w:lvl w:ilvl="6" w:tplc="6D54B7DC">
      <w:start w:val="1"/>
      <w:numFmt w:val="bullet"/>
      <w:lvlText w:val="•"/>
      <w:lvlJc w:val="left"/>
      <w:pPr>
        <w:ind w:left="5452" w:hanging="709"/>
      </w:pPr>
      <w:rPr>
        <w:rFonts w:hint="default"/>
      </w:rPr>
    </w:lvl>
    <w:lvl w:ilvl="7" w:tplc="E8B87A9A">
      <w:start w:val="1"/>
      <w:numFmt w:val="bullet"/>
      <w:lvlText w:val="•"/>
      <w:lvlJc w:val="left"/>
      <w:pPr>
        <w:ind w:left="6224" w:hanging="709"/>
      </w:pPr>
      <w:rPr>
        <w:rFonts w:hint="default"/>
      </w:rPr>
    </w:lvl>
    <w:lvl w:ilvl="8" w:tplc="C7DC0092">
      <w:start w:val="1"/>
      <w:numFmt w:val="bullet"/>
      <w:lvlText w:val="•"/>
      <w:lvlJc w:val="left"/>
      <w:pPr>
        <w:ind w:left="6996" w:hanging="709"/>
      </w:pPr>
      <w:rPr>
        <w:rFonts w:hint="default"/>
      </w:rPr>
    </w:lvl>
  </w:abstractNum>
  <w:abstractNum w:abstractNumId="12" w15:restartNumberingAfterBreak="0">
    <w:nsid w:val="2F435343"/>
    <w:multiLevelType w:val="hybridMultilevel"/>
    <w:tmpl w:val="D95A076A"/>
    <w:lvl w:ilvl="0" w:tplc="AE6630CA">
      <w:start w:val="1"/>
      <w:numFmt w:val="decimal"/>
      <w:lvlText w:val="%1."/>
      <w:lvlJc w:val="left"/>
      <w:pPr>
        <w:ind w:left="829" w:hanging="709"/>
      </w:pPr>
      <w:rPr>
        <w:rFonts w:ascii="Arial" w:eastAsia="Arial" w:hAnsi="Arial" w:hint="default"/>
        <w:spacing w:val="-25"/>
        <w:w w:val="100"/>
        <w:sz w:val="24"/>
        <w:szCs w:val="24"/>
      </w:rPr>
    </w:lvl>
    <w:lvl w:ilvl="1" w:tplc="23A6FB50">
      <w:start w:val="1"/>
      <w:numFmt w:val="bullet"/>
      <w:lvlText w:val=""/>
      <w:lvlJc w:val="left"/>
      <w:pPr>
        <w:ind w:left="840" w:hanging="360"/>
      </w:pPr>
      <w:rPr>
        <w:rFonts w:ascii="Symbol" w:eastAsia="Symbol" w:hAnsi="Symbol" w:hint="default"/>
        <w:w w:val="100"/>
        <w:position w:val="4"/>
        <w:sz w:val="24"/>
        <w:szCs w:val="24"/>
      </w:rPr>
    </w:lvl>
    <w:lvl w:ilvl="2" w:tplc="E0B8AAC6">
      <w:start w:val="1"/>
      <w:numFmt w:val="bullet"/>
      <w:lvlText w:val="•"/>
      <w:lvlJc w:val="left"/>
      <w:pPr>
        <w:ind w:left="1695" w:hanging="360"/>
      </w:pPr>
      <w:rPr>
        <w:rFonts w:hint="default"/>
      </w:rPr>
    </w:lvl>
    <w:lvl w:ilvl="3" w:tplc="0756BA84">
      <w:start w:val="1"/>
      <w:numFmt w:val="bullet"/>
      <w:lvlText w:val="•"/>
      <w:lvlJc w:val="left"/>
      <w:pPr>
        <w:ind w:left="2551" w:hanging="360"/>
      </w:pPr>
      <w:rPr>
        <w:rFonts w:hint="default"/>
      </w:rPr>
    </w:lvl>
    <w:lvl w:ilvl="4" w:tplc="DBD04992">
      <w:start w:val="1"/>
      <w:numFmt w:val="bullet"/>
      <w:lvlText w:val="•"/>
      <w:lvlJc w:val="left"/>
      <w:pPr>
        <w:ind w:left="3406" w:hanging="360"/>
      </w:pPr>
      <w:rPr>
        <w:rFonts w:hint="default"/>
      </w:rPr>
    </w:lvl>
    <w:lvl w:ilvl="5" w:tplc="B9C43CF8">
      <w:start w:val="1"/>
      <w:numFmt w:val="bullet"/>
      <w:lvlText w:val="•"/>
      <w:lvlJc w:val="left"/>
      <w:pPr>
        <w:ind w:left="4262" w:hanging="360"/>
      </w:pPr>
      <w:rPr>
        <w:rFonts w:hint="default"/>
      </w:rPr>
    </w:lvl>
    <w:lvl w:ilvl="6" w:tplc="571683DE">
      <w:start w:val="1"/>
      <w:numFmt w:val="bullet"/>
      <w:lvlText w:val="•"/>
      <w:lvlJc w:val="left"/>
      <w:pPr>
        <w:ind w:left="5117" w:hanging="360"/>
      </w:pPr>
      <w:rPr>
        <w:rFonts w:hint="default"/>
      </w:rPr>
    </w:lvl>
    <w:lvl w:ilvl="7" w:tplc="51EE79BA">
      <w:start w:val="1"/>
      <w:numFmt w:val="bullet"/>
      <w:lvlText w:val="•"/>
      <w:lvlJc w:val="left"/>
      <w:pPr>
        <w:ind w:left="5973" w:hanging="360"/>
      </w:pPr>
      <w:rPr>
        <w:rFonts w:hint="default"/>
      </w:rPr>
    </w:lvl>
    <w:lvl w:ilvl="8" w:tplc="363AE1B8">
      <w:start w:val="1"/>
      <w:numFmt w:val="bullet"/>
      <w:lvlText w:val="•"/>
      <w:lvlJc w:val="left"/>
      <w:pPr>
        <w:ind w:left="6828" w:hanging="360"/>
      </w:pPr>
      <w:rPr>
        <w:rFonts w:hint="default"/>
      </w:rPr>
    </w:lvl>
  </w:abstractNum>
  <w:abstractNum w:abstractNumId="13" w15:restartNumberingAfterBreak="0">
    <w:nsid w:val="33D95B49"/>
    <w:multiLevelType w:val="hybridMultilevel"/>
    <w:tmpl w:val="08F84B00"/>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002569"/>
    <w:multiLevelType w:val="hybridMultilevel"/>
    <w:tmpl w:val="EB3A965E"/>
    <w:lvl w:ilvl="0" w:tplc="19BE0F88">
      <w:start w:val="1"/>
      <w:numFmt w:val="decimal"/>
      <w:lvlText w:val="%1."/>
      <w:lvlJc w:val="left"/>
      <w:pPr>
        <w:ind w:left="829" w:hanging="709"/>
      </w:pPr>
      <w:rPr>
        <w:rFonts w:ascii="Arial" w:eastAsia="Arial" w:hAnsi="Arial" w:hint="default"/>
        <w:spacing w:val="-5"/>
        <w:w w:val="100"/>
        <w:sz w:val="24"/>
        <w:szCs w:val="24"/>
      </w:rPr>
    </w:lvl>
    <w:lvl w:ilvl="1" w:tplc="50A4F4C8">
      <w:start w:val="1"/>
      <w:numFmt w:val="bullet"/>
      <w:lvlText w:val="•"/>
      <w:lvlJc w:val="left"/>
      <w:pPr>
        <w:ind w:left="1592" w:hanging="709"/>
      </w:pPr>
      <w:rPr>
        <w:rFonts w:hint="default"/>
      </w:rPr>
    </w:lvl>
    <w:lvl w:ilvl="2" w:tplc="454E3F08">
      <w:start w:val="1"/>
      <w:numFmt w:val="bullet"/>
      <w:lvlText w:val="•"/>
      <w:lvlJc w:val="left"/>
      <w:pPr>
        <w:ind w:left="2364" w:hanging="709"/>
      </w:pPr>
      <w:rPr>
        <w:rFonts w:hint="default"/>
      </w:rPr>
    </w:lvl>
    <w:lvl w:ilvl="3" w:tplc="95986628">
      <w:start w:val="1"/>
      <w:numFmt w:val="bullet"/>
      <w:lvlText w:val="•"/>
      <w:lvlJc w:val="left"/>
      <w:pPr>
        <w:ind w:left="3136" w:hanging="709"/>
      </w:pPr>
      <w:rPr>
        <w:rFonts w:hint="default"/>
      </w:rPr>
    </w:lvl>
    <w:lvl w:ilvl="4" w:tplc="66D6A434">
      <w:start w:val="1"/>
      <w:numFmt w:val="bullet"/>
      <w:lvlText w:val="•"/>
      <w:lvlJc w:val="left"/>
      <w:pPr>
        <w:ind w:left="3908" w:hanging="709"/>
      </w:pPr>
      <w:rPr>
        <w:rFonts w:hint="default"/>
      </w:rPr>
    </w:lvl>
    <w:lvl w:ilvl="5" w:tplc="DED8BE66">
      <w:start w:val="1"/>
      <w:numFmt w:val="bullet"/>
      <w:lvlText w:val="•"/>
      <w:lvlJc w:val="left"/>
      <w:pPr>
        <w:ind w:left="4680" w:hanging="709"/>
      </w:pPr>
      <w:rPr>
        <w:rFonts w:hint="default"/>
      </w:rPr>
    </w:lvl>
    <w:lvl w:ilvl="6" w:tplc="CD26EAE2">
      <w:start w:val="1"/>
      <w:numFmt w:val="bullet"/>
      <w:lvlText w:val="•"/>
      <w:lvlJc w:val="left"/>
      <w:pPr>
        <w:ind w:left="5452" w:hanging="709"/>
      </w:pPr>
      <w:rPr>
        <w:rFonts w:hint="default"/>
      </w:rPr>
    </w:lvl>
    <w:lvl w:ilvl="7" w:tplc="7330825E">
      <w:start w:val="1"/>
      <w:numFmt w:val="bullet"/>
      <w:lvlText w:val="•"/>
      <w:lvlJc w:val="left"/>
      <w:pPr>
        <w:ind w:left="6224" w:hanging="709"/>
      </w:pPr>
      <w:rPr>
        <w:rFonts w:hint="default"/>
      </w:rPr>
    </w:lvl>
    <w:lvl w:ilvl="8" w:tplc="F4086A1A">
      <w:start w:val="1"/>
      <w:numFmt w:val="bullet"/>
      <w:lvlText w:val="•"/>
      <w:lvlJc w:val="left"/>
      <w:pPr>
        <w:ind w:left="6996" w:hanging="709"/>
      </w:pPr>
      <w:rPr>
        <w:rFonts w:hint="default"/>
      </w:rPr>
    </w:lvl>
  </w:abstractNum>
  <w:abstractNum w:abstractNumId="15" w15:restartNumberingAfterBreak="0">
    <w:nsid w:val="3C02656A"/>
    <w:multiLevelType w:val="hybridMultilevel"/>
    <w:tmpl w:val="D7A45F02"/>
    <w:lvl w:ilvl="0" w:tplc="48CABDF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DC5779B"/>
    <w:multiLevelType w:val="hybridMultilevel"/>
    <w:tmpl w:val="90B2A212"/>
    <w:lvl w:ilvl="0" w:tplc="3910861E">
      <w:start w:val="1"/>
      <w:numFmt w:val="decimal"/>
      <w:lvlText w:val="%1."/>
      <w:lvlJc w:val="left"/>
      <w:pPr>
        <w:ind w:left="829" w:hanging="721"/>
      </w:pPr>
      <w:rPr>
        <w:rFonts w:ascii="Arial" w:eastAsia="Arial" w:hAnsi="Arial" w:hint="default"/>
        <w:spacing w:val="-1"/>
        <w:w w:val="100"/>
        <w:sz w:val="24"/>
        <w:szCs w:val="24"/>
      </w:rPr>
    </w:lvl>
    <w:lvl w:ilvl="1" w:tplc="CEB44B72">
      <w:start w:val="1"/>
      <w:numFmt w:val="bullet"/>
      <w:lvlText w:val="•"/>
      <w:lvlJc w:val="left"/>
      <w:pPr>
        <w:ind w:left="1592" w:hanging="721"/>
      </w:pPr>
      <w:rPr>
        <w:rFonts w:hint="default"/>
      </w:rPr>
    </w:lvl>
    <w:lvl w:ilvl="2" w:tplc="CB2A9478">
      <w:start w:val="1"/>
      <w:numFmt w:val="bullet"/>
      <w:lvlText w:val="•"/>
      <w:lvlJc w:val="left"/>
      <w:pPr>
        <w:ind w:left="2364" w:hanging="721"/>
      </w:pPr>
      <w:rPr>
        <w:rFonts w:hint="default"/>
      </w:rPr>
    </w:lvl>
    <w:lvl w:ilvl="3" w:tplc="54663650">
      <w:start w:val="1"/>
      <w:numFmt w:val="bullet"/>
      <w:lvlText w:val="•"/>
      <w:lvlJc w:val="left"/>
      <w:pPr>
        <w:ind w:left="3136" w:hanging="721"/>
      </w:pPr>
      <w:rPr>
        <w:rFonts w:hint="default"/>
      </w:rPr>
    </w:lvl>
    <w:lvl w:ilvl="4" w:tplc="10363AA8">
      <w:start w:val="1"/>
      <w:numFmt w:val="bullet"/>
      <w:lvlText w:val="•"/>
      <w:lvlJc w:val="left"/>
      <w:pPr>
        <w:ind w:left="3908" w:hanging="721"/>
      </w:pPr>
      <w:rPr>
        <w:rFonts w:hint="default"/>
      </w:rPr>
    </w:lvl>
    <w:lvl w:ilvl="5" w:tplc="B2DC1C1E">
      <w:start w:val="1"/>
      <w:numFmt w:val="bullet"/>
      <w:lvlText w:val="•"/>
      <w:lvlJc w:val="left"/>
      <w:pPr>
        <w:ind w:left="4680" w:hanging="721"/>
      </w:pPr>
      <w:rPr>
        <w:rFonts w:hint="default"/>
      </w:rPr>
    </w:lvl>
    <w:lvl w:ilvl="6" w:tplc="FD2653A8">
      <w:start w:val="1"/>
      <w:numFmt w:val="bullet"/>
      <w:lvlText w:val="•"/>
      <w:lvlJc w:val="left"/>
      <w:pPr>
        <w:ind w:left="5452" w:hanging="721"/>
      </w:pPr>
      <w:rPr>
        <w:rFonts w:hint="default"/>
      </w:rPr>
    </w:lvl>
    <w:lvl w:ilvl="7" w:tplc="D98EDE36">
      <w:start w:val="1"/>
      <w:numFmt w:val="bullet"/>
      <w:lvlText w:val="•"/>
      <w:lvlJc w:val="left"/>
      <w:pPr>
        <w:ind w:left="6224" w:hanging="721"/>
      </w:pPr>
      <w:rPr>
        <w:rFonts w:hint="default"/>
      </w:rPr>
    </w:lvl>
    <w:lvl w:ilvl="8" w:tplc="7A6889DC">
      <w:start w:val="1"/>
      <w:numFmt w:val="bullet"/>
      <w:lvlText w:val="•"/>
      <w:lvlJc w:val="left"/>
      <w:pPr>
        <w:ind w:left="6996" w:hanging="721"/>
      </w:pPr>
      <w:rPr>
        <w:rFonts w:hint="default"/>
      </w:rPr>
    </w:lvl>
  </w:abstractNum>
  <w:abstractNum w:abstractNumId="17" w15:restartNumberingAfterBreak="0">
    <w:nsid w:val="3EAE6C36"/>
    <w:multiLevelType w:val="hybridMultilevel"/>
    <w:tmpl w:val="D33ADEBC"/>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E12797"/>
    <w:multiLevelType w:val="hybridMultilevel"/>
    <w:tmpl w:val="28D25AA2"/>
    <w:lvl w:ilvl="0" w:tplc="7FBCF10C">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6C1248">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A4617E">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DE51A8">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FAF852">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242550">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6273C0">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FE29A8">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6AFF1E">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2C65CB1"/>
    <w:multiLevelType w:val="hybridMultilevel"/>
    <w:tmpl w:val="79C624C6"/>
    <w:lvl w:ilvl="0" w:tplc="24369700">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B2EAF2">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92F532">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2C42CA">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266334">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D6B194">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028FFE">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A4D840">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42BC94">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7C642FA"/>
    <w:multiLevelType w:val="hybridMultilevel"/>
    <w:tmpl w:val="43403F30"/>
    <w:lvl w:ilvl="0" w:tplc="92BEF800">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CEA9A2">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5E10BA">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CEDF5A">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003CA6">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BA4DC2">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E6132C">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960AFC">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329D7A">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91B54A0"/>
    <w:multiLevelType w:val="hybridMultilevel"/>
    <w:tmpl w:val="184C6C84"/>
    <w:lvl w:ilvl="0" w:tplc="40BA8D16">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881695"/>
    <w:multiLevelType w:val="hybridMultilevel"/>
    <w:tmpl w:val="490E248A"/>
    <w:lvl w:ilvl="0" w:tplc="40BA8D16">
      <w:start w:val="1"/>
      <w:numFmt w:val="bullet"/>
      <w:lvlText w:val=""/>
      <w:lvlJc w:val="left"/>
      <w:pPr>
        <w:ind w:left="1800" w:hanging="360"/>
      </w:pPr>
      <w:rPr>
        <w:rFonts w:ascii="Wingdings" w:hAnsi="Wingdings"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172503F"/>
    <w:multiLevelType w:val="hybridMultilevel"/>
    <w:tmpl w:val="B010C326"/>
    <w:lvl w:ilvl="0" w:tplc="08090005">
      <w:start w:val="1"/>
      <w:numFmt w:val="bullet"/>
      <w:lvlText w:val=""/>
      <w:lvlJc w:val="left"/>
      <w:pPr>
        <w:ind w:left="1200" w:hanging="360"/>
      </w:pPr>
      <w:rPr>
        <w:rFonts w:ascii="Wingdings" w:hAnsi="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15:restartNumberingAfterBreak="0">
    <w:nsid w:val="56DC7EAB"/>
    <w:multiLevelType w:val="hybridMultilevel"/>
    <w:tmpl w:val="55A6577C"/>
    <w:lvl w:ilvl="0" w:tplc="40BA8D16">
      <w:start w:val="1"/>
      <w:numFmt w:val="bullet"/>
      <w:lvlText w:val=""/>
      <w:lvlJc w:val="left"/>
      <w:pPr>
        <w:ind w:left="1800" w:hanging="360"/>
      </w:pPr>
      <w:rPr>
        <w:rFonts w:ascii="Wingdings" w:hAnsi="Wingdings"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5A9148D4"/>
    <w:multiLevelType w:val="hybridMultilevel"/>
    <w:tmpl w:val="9948FF44"/>
    <w:lvl w:ilvl="0" w:tplc="5AC0DA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515C5E"/>
    <w:multiLevelType w:val="hybridMultilevel"/>
    <w:tmpl w:val="B7B2AA6E"/>
    <w:lvl w:ilvl="0" w:tplc="DD9093B8">
      <w:start w:val="1"/>
      <w:numFmt w:val="bullet"/>
      <w:lvlText w:val=""/>
      <w:lvlJc w:val="left"/>
      <w:pPr>
        <w:ind w:left="840" w:hanging="360"/>
      </w:pPr>
      <w:rPr>
        <w:rFonts w:ascii="Symbol" w:eastAsia="Symbol" w:hAnsi="Symbol" w:hint="default"/>
        <w:w w:val="100"/>
        <w:position w:val="4"/>
        <w:sz w:val="24"/>
        <w:szCs w:val="24"/>
      </w:rPr>
    </w:lvl>
    <w:lvl w:ilvl="1" w:tplc="60B8EBA6">
      <w:start w:val="1"/>
      <w:numFmt w:val="bullet"/>
      <w:lvlText w:val="•"/>
      <w:lvlJc w:val="left"/>
      <w:pPr>
        <w:ind w:left="1610" w:hanging="360"/>
      </w:pPr>
      <w:rPr>
        <w:rFonts w:hint="default"/>
      </w:rPr>
    </w:lvl>
    <w:lvl w:ilvl="2" w:tplc="D3446088">
      <w:start w:val="1"/>
      <w:numFmt w:val="bullet"/>
      <w:lvlText w:val="•"/>
      <w:lvlJc w:val="left"/>
      <w:pPr>
        <w:ind w:left="2380" w:hanging="360"/>
      </w:pPr>
      <w:rPr>
        <w:rFonts w:hint="default"/>
      </w:rPr>
    </w:lvl>
    <w:lvl w:ilvl="3" w:tplc="BC1E6146">
      <w:start w:val="1"/>
      <w:numFmt w:val="bullet"/>
      <w:lvlText w:val="•"/>
      <w:lvlJc w:val="left"/>
      <w:pPr>
        <w:ind w:left="3150" w:hanging="360"/>
      </w:pPr>
      <w:rPr>
        <w:rFonts w:hint="default"/>
      </w:rPr>
    </w:lvl>
    <w:lvl w:ilvl="4" w:tplc="4750356C">
      <w:start w:val="1"/>
      <w:numFmt w:val="bullet"/>
      <w:lvlText w:val="•"/>
      <w:lvlJc w:val="left"/>
      <w:pPr>
        <w:ind w:left="3920" w:hanging="360"/>
      </w:pPr>
      <w:rPr>
        <w:rFonts w:hint="default"/>
      </w:rPr>
    </w:lvl>
    <w:lvl w:ilvl="5" w:tplc="FDB01352">
      <w:start w:val="1"/>
      <w:numFmt w:val="bullet"/>
      <w:lvlText w:val="•"/>
      <w:lvlJc w:val="left"/>
      <w:pPr>
        <w:ind w:left="4690" w:hanging="360"/>
      </w:pPr>
      <w:rPr>
        <w:rFonts w:hint="default"/>
      </w:rPr>
    </w:lvl>
    <w:lvl w:ilvl="6" w:tplc="A426BCA6">
      <w:start w:val="1"/>
      <w:numFmt w:val="bullet"/>
      <w:lvlText w:val="•"/>
      <w:lvlJc w:val="left"/>
      <w:pPr>
        <w:ind w:left="5460" w:hanging="360"/>
      </w:pPr>
      <w:rPr>
        <w:rFonts w:hint="default"/>
      </w:rPr>
    </w:lvl>
    <w:lvl w:ilvl="7" w:tplc="B8DEC37C">
      <w:start w:val="1"/>
      <w:numFmt w:val="bullet"/>
      <w:lvlText w:val="•"/>
      <w:lvlJc w:val="left"/>
      <w:pPr>
        <w:ind w:left="6230" w:hanging="360"/>
      </w:pPr>
      <w:rPr>
        <w:rFonts w:hint="default"/>
      </w:rPr>
    </w:lvl>
    <w:lvl w:ilvl="8" w:tplc="2760E100">
      <w:start w:val="1"/>
      <w:numFmt w:val="bullet"/>
      <w:lvlText w:val="•"/>
      <w:lvlJc w:val="left"/>
      <w:pPr>
        <w:ind w:left="7000" w:hanging="360"/>
      </w:pPr>
      <w:rPr>
        <w:rFonts w:hint="default"/>
      </w:rPr>
    </w:lvl>
  </w:abstractNum>
  <w:abstractNum w:abstractNumId="27" w15:restartNumberingAfterBreak="0">
    <w:nsid w:val="69790603"/>
    <w:multiLevelType w:val="hybridMultilevel"/>
    <w:tmpl w:val="AEA690C0"/>
    <w:lvl w:ilvl="0" w:tplc="BED8D58E">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DA19B4">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6A1CEE">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B66486">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FC0750">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0CD502">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FA90B4">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A2E940">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F6125A">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B4619E2"/>
    <w:multiLevelType w:val="hybridMultilevel"/>
    <w:tmpl w:val="2CB4540E"/>
    <w:lvl w:ilvl="0" w:tplc="1356211C">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F4F268">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6307A04">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BC0252">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582E3A">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62468C">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223840">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D639F4">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CA3468">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0DC06BC"/>
    <w:multiLevelType w:val="hybridMultilevel"/>
    <w:tmpl w:val="F32A11BE"/>
    <w:lvl w:ilvl="0" w:tplc="0130F4EA">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BA767E">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9CF8EE">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9E73CE">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7EA7F4">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02D9EC">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D4308A">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9EFD30">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10E442">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16F05A7"/>
    <w:multiLevelType w:val="hybridMultilevel"/>
    <w:tmpl w:val="F3C80A56"/>
    <w:lvl w:ilvl="0" w:tplc="FC04BFA2">
      <w:start w:val="1"/>
      <w:numFmt w:val="bullet"/>
      <w:lvlText w:val="•"/>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92376C">
      <w:start w:val="1"/>
      <w:numFmt w:val="bullet"/>
      <w:lvlText w:val="o"/>
      <w:lvlJc w:val="left"/>
      <w:pPr>
        <w:ind w:left="1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ACF10A">
      <w:start w:val="1"/>
      <w:numFmt w:val="bullet"/>
      <w:lvlText w:val="▪"/>
      <w:lvlJc w:val="left"/>
      <w:pPr>
        <w:ind w:left="2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025F70">
      <w:start w:val="1"/>
      <w:numFmt w:val="bullet"/>
      <w:lvlText w:val="•"/>
      <w:lvlJc w:val="left"/>
      <w:pPr>
        <w:ind w:left="3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EABFF2">
      <w:start w:val="1"/>
      <w:numFmt w:val="bullet"/>
      <w:lvlText w:val="o"/>
      <w:lvlJc w:val="left"/>
      <w:pPr>
        <w:ind w:left="3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F9C5AFC">
      <w:start w:val="1"/>
      <w:numFmt w:val="bullet"/>
      <w:lvlText w:val="▪"/>
      <w:lvlJc w:val="left"/>
      <w:pPr>
        <w:ind w:left="4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16BFA4">
      <w:start w:val="1"/>
      <w:numFmt w:val="bullet"/>
      <w:lvlText w:val="•"/>
      <w:lvlJc w:val="left"/>
      <w:pPr>
        <w:ind w:left="5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9A1758">
      <w:start w:val="1"/>
      <w:numFmt w:val="bullet"/>
      <w:lvlText w:val="o"/>
      <w:lvlJc w:val="left"/>
      <w:pPr>
        <w:ind w:left="6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0464FE">
      <w:start w:val="1"/>
      <w:numFmt w:val="bullet"/>
      <w:lvlText w:val="▪"/>
      <w:lvlJc w:val="left"/>
      <w:pPr>
        <w:ind w:left="6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E6F343C"/>
    <w:multiLevelType w:val="hybridMultilevel"/>
    <w:tmpl w:val="397A844A"/>
    <w:lvl w:ilvl="0" w:tplc="40BA8D16">
      <w:start w:val="1"/>
      <w:numFmt w:val="bullet"/>
      <w:lvlText w:val=""/>
      <w:lvlJc w:val="left"/>
      <w:pPr>
        <w:ind w:left="1800" w:hanging="360"/>
      </w:pPr>
      <w:rPr>
        <w:rFonts w:ascii="Wingdings" w:hAnsi="Wingdings"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895921761">
    <w:abstractNumId w:val="12"/>
  </w:num>
  <w:num w:numId="2" w16cid:durableId="2056738921">
    <w:abstractNumId w:val="3"/>
  </w:num>
  <w:num w:numId="3" w16cid:durableId="57560776">
    <w:abstractNumId w:val="11"/>
  </w:num>
  <w:num w:numId="4" w16cid:durableId="352614549">
    <w:abstractNumId w:val="6"/>
  </w:num>
  <w:num w:numId="5" w16cid:durableId="1198078851">
    <w:abstractNumId w:val="16"/>
  </w:num>
  <w:num w:numId="6" w16cid:durableId="1654405811">
    <w:abstractNumId w:val="14"/>
  </w:num>
  <w:num w:numId="7" w16cid:durableId="881746596">
    <w:abstractNumId w:val="26"/>
  </w:num>
  <w:num w:numId="8" w16cid:durableId="169414548">
    <w:abstractNumId w:val="9"/>
  </w:num>
  <w:num w:numId="9" w16cid:durableId="1120369726">
    <w:abstractNumId w:val="23"/>
  </w:num>
  <w:num w:numId="10" w16cid:durableId="931671242">
    <w:abstractNumId w:val="0"/>
  </w:num>
  <w:num w:numId="11" w16cid:durableId="39670753">
    <w:abstractNumId w:val="15"/>
  </w:num>
  <w:num w:numId="12" w16cid:durableId="955334438">
    <w:abstractNumId w:val="22"/>
  </w:num>
  <w:num w:numId="13" w16cid:durableId="1650549969">
    <w:abstractNumId w:val="24"/>
  </w:num>
  <w:num w:numId="14" w16cid:durableId="2123573915">
    <w:abstractNumId w:val="31"/>
  </w:num>
  <w:num w:numId="15" w16cid:durableId="981622524">
    <w:abstractNumId w:val="21"/>
  </w:num>
  <w:num w:numId="16" w16cid:durableId="1136141534">
    <w:abstractNumId w:val="25"/>
  </w:num>
  <w:num w:numId="17" w16cid:durableId="157890702">
    <w:abstractNumId w:val="13"/>
  </w:num>
  <w:num w:numId="18" w16cid:durableId="1469585527">
    <w:abstractNumId w:val="8"/>
  </w:num>
  <w:num w:numId="19" w16cid:durableId="1213805291">
    <w:abstractNumId w:val="17"/>
  </w:num>
  <w:num w:numId="20" w16cid:durableId="1089930993">
    <w:abstractNumId w:val="28"/>
  </w:num>
  <w:num w:numId="21" w16cid:durableId="118381002">
    <w:abstractNumId w:val="2"/>
  </w:num>
  <w:num w:numId="22" w16cid:durableId="1520460525">
    <w:abstractNumId w:val="18"/>
  </w:num>
  <w:num w:numId="23" w16cid:durableId="1626695136">
    <w:abstractNumId w:val="5"/>
  </w:num>
  <w:num w:numId="24" w16cid:durableId="248858135">
    <w:abstractNumId w:val="1"/>
  </w:num>
  <w:num w:numId="25" w16cid:durableId="389311483">
    <w:abstractNumId w:val="29"/>
  </w:num>
  <w:num w:numId="26" w16cid:durableId="1431508119">
    <w:abstractNumId w:val="4"/>
  </w:num>
  <w:num w:numId="27" w16cid:durableId="626010692">
    <w:abstractNumId w:val="10"/>
  </w:num>
  <w:num w:numId="28" w16cid:durableId="626589764">
    <w:abstractNumId w:val="30"/>
  </w:num>
  <w:num w:numId="29" w16cid:durableId="1677417389">
    <w:abstractNumId w:val="19"/>
  </w:num>
  <w:num w:numId="30" w16cid:durableId="1101954783">
    <w:abstractNumId w:val="27"/>
  </w:num>
  <w:num w:numId="31" w16cid:durableId="1961564643">
    <w:abstractNumId w:val="7"/>
  </w:num>
  <w:num w:numId="32" w16cid:durableId="117565254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F0"/>
    <w:rsid w:val="00003BC3"/>
    <w:rsid w:val="00006AFD"/>
    <w:rsid w:val="00007268"/>
    <w:rsid w:val="000107AC"/>
    <w:rsid w:val="000118B7"/>
    <w:rsid w:val="00013615"/>
    <w:rsid w:val="00015A2B"/>
    <w:rsid w:val="000205DA"/>
    <w:rsid w:val="0002102A"/>
    <w:rsid w:val="00021DB9"/>
    <w:rsid w:val="00022E7F"/>
    <w:rsid w:val="00024CF2"/>
    <w:rsid w:val="0003016F"/>
    <w:rsid w:val="00030775"/>
    <w:rsid w:val="00036D30"/>
    <w:rsid w:val="00037189"/>
    <w:rsid w:val="00041E2A"/>
    <w:rsid w:val="00043B73"/>
    <w:rsid w:val="0004446C"/>
    <w:rsid w:val="00045088"/>
    <w:rsid w:val="000474D9"/>
    <w:rsid w:val="00055293"/>
    <w:rsid w:val="00067ABC"/>
    <w:rsid w:val="00071F38"/>
    <w:rsid w:val="00072646"/>
    <w:rsid w:val="000731F4"/>
    <w:rsid w:val="000732C4"/>
    <w:rsid w:val="000758EE"/>
    <w:rsid w:val="000760B3"/>
    <w:rsid w:val="0008270E"/>
    <w:rsid w:val="00085262"/>
    <w:rsid w:val="0008682B"/>
    <w:rsid w:val="00087594"/>
    <w:rsid w:val="00093256"/>
    <w:rsid w:val="0009329B"/>
    <w:rsid w:val="0009763D"/>
    <w:rsid w:val="000A012D"/>
    <w:rsid w:val="000A054E"/>
    <w:rsid w:val="000A0DF0"/>
    <w:rsid w:val="000A1700"/>
    <w:rsid w:val="000A1C83"/>
    <w:rsid w:val="000A2774"/>
    <w:rsid w:val="000A2D3E"/>
    <w:rsid w:val="000A59D5"/>
    <w:rsid w:val="000A795B"/>
    <w:rsid w:val="000B0C6E"/>
    <w:rsid w:val="000B120F"/>
    <w:rsid w:val="000C16D2"/>
    <w:rsid w:val="000C1CDF"/>
    <w:rsid w:val="000C5FC4"/>
    <w:rsid w:val="000C75A6"/>
    <w:rsid w:val="000D1743"/>
    <w:rsid w:val="000D7D1E"/>
    <w:rsid w:val="000E071C"/>
    <w:rsid w:val="000E0BA1"/>
    <w:rsid w:val="000E2DC2"/>
    <w:rsid w:val="000E636D"/>
    <w:rsid w:val="000E7AAC"/>
    <w:rsid w:val="000E7AD1"/>
    <w:rsid w:val="000F1122"/>
    <w:rsid w:val="000F4203"/>
    <w:rsid w:val="00101D4D"/>
    <w:rsid w:val="00107A3F"/>
    <w:rsid w:val="0011059E"/>
    <w:rsid w:val="0011097A"/>
    <w:rsid w:val="00112895"/>
    <w:rsid w:val="00115386"/>
    <w:rsid w:val="0012504E"/>
    <w:rsid w:val="0013097E"/>
    <w:rsid w:val="001360BE"/>
    <w:rsid w:val="001401A7"/>
    <w:rsid w:val="00143F36"/>
    <w:rsid w:val="00146AF9"/>
    <w:rsid w:val="001502FB"/>
    <w:rsid w:val="001545F0"/>
    <w:rsid w:val="00156BD7"/>
    <w:rsid w:val="0016651E"/>
    <w:rsid w:val="001720CD"/>
    <w:rsid w:val="001744BF"/>
    <w:rsid w:val="001759C6"/>
    <w:rsid w:val="001770BD"/>
    <w:rsid w:val="001821D7"/>
    <w:rsid w:val="0018280D"/>
    <w:rsid w:val="00182907"/>
    <w:rsid w:val="001878CA"/>
    <w:rsid w:val="00187973"/>
    <w:rsid w:val="00195C63"/>
    <w:rsid w:val="001A446E"/>
    <w:rsid w:val="001B0FD3"/>
    <w:rsid w:val="001B3003"/>
    <w:rsid w:val="001B4A32"/>
    <w:rsid w:val="001C22C8"/>
    <w:rsid w:val="001C493F"/>
    <w:rsid w:val="001C4FB9"/>
    <w:rsid w:val="001C5670"/>
    <w:rsid w:val="001C5BCA"/>
    <w:rsid w:val="001E23D4"/>
    <w:rsid w:val="001E4AFC"/>
    <w:rsid w:val="001F11A2"/>
    <w:rsid w:val="001F3994"/>
    <w:rsid w:val="0020440B"/>
    <w:rsid w:val="00207215"/>
    <w:rsid w:val="00211AE1"/>
    <w:rsid w:val="002132E6"/>
    <w:rsid w:val="00220D0C"/>
    <w:rsid w:val="00231698"/>
    <w:rsid w:val="002318B5"/>
    <w:rsid w:val="002322AE"/>
    <w:rsid w:val="00232F56"/>
    <w:rsid w:val="00234D02"/>
    <w:rsid w:val="00237825"/>
    <w:rsid w:val="0024069D"/>
    <w:rsid w:val="002510B0"/>
    <w:rsid w:val="00255DF4"/>
    <w:rsid w:val="00257A10"/>
    <w:rsid w:val="00257C59"/>
    <w:rsid w:val="00261F98"/>
    <w:rsid w:val="0027127F"/>
    <w:rsid w:val="00280F4B"/>
    <w:rsid w:val="002817BF"/>
    <w:rsid w:val="00282F1E"/>
    <w:rsid w:val="002837F7"/>
    <w:rsid w:val="002903D3"/>
    <w:rsid w:val="00292A6D"/>
    <w:rsid w:val="002957A9"/>
    <w:rsid w:val="00297C82"/>
    <w:rsid w:val="00297DD9"/>
    <w:rsid w:val="002A00AD"/>
    <w:rsid w:val="002A07E8"/>
    <w:rsid w:val="002A0813"/>
    <w:rsid w:val="002A1CAF"/>
    <w:rsid w:val="002A7F9F"/>
    <w:rsid w:val="002B215D"/>
    <w:rsid w:val="002C0510"/>
    <w:rsid w:val="002C270C"/>
    <w:rsid w:val="002C2731"/>
    <w:rsid w:val="002C5320"/>
    <w:rsid w:val="002C7AF3"/>
    <w:rsid w:val="002D2934"/>
    <w:rsid w:val="002D646E"/>
    <w:rsid w:val="002D6D5F"/>
    <w:rsid w:val="002E3FB4"/>
    <w:rsid w:val="002E45FC"/>
    <w:rsid w:val="002E5FAB"/>
    <w:rsid w:val="002E7EAE"/>
    <w:rsid w:val="002F5CF9"/>
    <w:rsid w:val="003008BE"/>
    <w:rsid w:val="00300F44"/>
    <w:rsid w:val="003033AC"/>
    <w:rsid w:val="003056F8"/>
    <w:rsid w:val="0031147C"/>
    <w:rsid w:val="00314126"/>
    <w:rsid w:val="0031481F"/>
    <w:rsid w:val="00314C7D"/>
    <w:rsid w:val="00315112"/>
    <w:rsid w:val="00315FB4"/>
    <w:rsid w:val="00320BFA"/>
    <w:rsid w:val="0032141C"/>
    <w:rsid w:val="0032343B"/>
    <w:rsid w:val="003265B8"/>
    <w:rsid w:val="00332DEA"/>
    <w:rsid w:val="0034361F"/>
    <w:rsid w:val="00344A38"/>
    <w:rsid w:val="00345FD9"/>
    <w:rsid w:val="003470B9"/>
    <w:rsid w:val="003478B1"/>
    <w:rsid w:val="00347ADF"/>
    <w:rsid w:val="00350951"/>
    <w:rsid w:val="003526B2"/>
    <w:rsid w:val="00353791"/>
    <w:rsid w:val="00355CFD"/>
    <w:rsid w:val="00362F7D"/>
    <w:rsid w:val="00364F62"/>
    <w:rsid w:val="00365418"/>
    <w:rsid w:val="003668D3"/>
    <w:rsid w:val="00367CDD"/>
    <w:rsid w:val="0037415A"/>
    <w:rsid w:val="00374C14"/>
    <w:rsid w:val="003754D8"/>
    <w:rsid w:val="00376013"/>
    <w:rsid w:val="003801B3"/>
    <w:rsid w:val="003804B6"/>
    <w:rsid w:val="00380586"/>
    <w:rsid w:val="003813A5"/>
    <w:rsid w:val="00382B7D"/>
    <w:rsid w:val="00385291"/>
    <w:rsid w:val="00387C99"/>
    <w:rsid w:val="00390B4F"/>
    <w:rsid w:val="003933C0"/>
    <w:rsid w:val="003947EB"/>
    <w:rsid w:val="003964C3"/>
    <w:rsid w:val="003B598A"/>
    <w:rsid w:val="003B5D29"/>
    <w:rsid w:val="003B5FE6"/>
    <w:rsid w:val="003C141F"/>
    <w:rsid w:val="003C17FA"/>
    <w:rsid w:val="003C6C61"/>
    <w:rsid w:val="003D18C4"/>
    <w:rsid w:val="003E3753"/>
    <w:rsid w:val="003F29B9"/>
    <w:rsid w:val="003F3145"/>
    <w:rsid w:val="003F73A2"/>
    <w:rsid w:val="003F789E"/>
    <w:rsid w:val="004001D0"/>
    <w:rsid w:val="00401650"/>
    <w:rsid w:val="00402297"/>
    <w:rsid w:val="00403BFF"/>
    <w:rsid w:val="004174F0"/>
    <w:rsid w:val="004249ED"/>
    <w:rsid w:val="00425391"/>
    <w:rsid w:val="00427C8A"/>
    <w:rsid w:val="00431315"/>
    <w:rsid w:val="004323DB"/>
    <w:rsid w:val="00432A1A"/>
    <w:rsid w:val="00432C7A"/>
    <w:rsid w:val="00436C42"/>
    <w:rsid w:val="00442D09"/>
    <w:rsid w:val="00442D19"/>
    <w:rsid w:val="004439B9"/>
    <w:rsid w:val="00443C97"/>
    <w:rsid w:val="00443E7C"/>
    <w:rsid w:val="0044604D"/>
    <w:rsid w:val="00446C16"/>
    <w:rsid w:val="004471AB"/>
    <w:rsid w:val="00452E34"/>
    <w:rsid w:val="00456EE6"/>
    <w:rsid w:val="00475B45"/>
    <w:rsid w:val="00475F7E"/>
    <w:rsid w:val="00476B3A"/>
    <w:rsid w:val="00480045"/>
    <w:rsid w:val="00486452"/>
    <w:rsid w:val="00486AC8"/>
    <w:rsid w:val="00493632"/>
    <w:rsid w:val="00496570"/>
    <w:rsid w:val="004A0B0C"/>
    <w:rsid w:val="004B2625"/>
    <w:rsid w:val="004B3518"/>
    <w:rsid w:val="004B5943"/>
    <w:rsid w:val="004C142F"/>
    <w:rsid w:val="004C4C6C"/>
    <w:rsid w:val="004C527F"/>
    <w:rsid w:val="004C698F"/>
    <w:rsid w:val="004D2FEA"/>
    <w:rsid w:val="004E1F37"/>
    <w:rsid w:val="004E2B19"/>
    <w:rsid w:val="004E6A31"/>
    <w:rsid w:val="004F1A40"/>
    <w:rsid w:val="005055F2"/>
    <w:rsid w:val="00505B8A"/>
    <w:rsid w:val="0050746B"/>
    <w:rsid w:val="00507F61"/>
    <w:rsid w:val="00524EDD"/>
    <w:rsid w:val="0052774A"/>
    <w:rsid w:val="0053679C"/>
    <w:rsid w:val="005371E9"/>
    <w:rsid w:val="0054017D"/>
    <w:rsid w:val="00541B77"/>
    <w:rsid w:val="00554136"/>
    <w:rsid w:val="00555C53"/>
    <w:rsid w:val="00557257"/>
    <w:rsid w:val="005610A5"/>
    <w:rsid w:val="00566926"/>
    <w:rsid w:val="00572822"/>
    <w:rsid w:val="0057468B"/>
    <w:rsid w:val="00576161"/>
    <w:rsid w:val="00582610"/>
    <w:rsid w:val="005831BA"/>
    <w:rsid w:val="005978D7"/>
    <w:rsid w:val="005A01AC"/>
    <w:rsid w:val="005A0AA8"/>
    <w:rsid w:val="005A14DD"/>
    <w:rsid w:val="005A3475"/>
    <w:rsid w:val="005A4831"/>
    <w:rsid w:val="005A5EB9"/>
    <w:rsid w:val="005A6D6D"/>
    <w:rsid w:val="005A7B11"/>
    <w:rsid w:val="005C080D"/>
    <w:rsid w:val="005C46EC"/>
    <w:rsid w:val="005C7E58"/>
    <w:rsid w:val="005C7FDF"/>
    <w:rsid w:val="005D21E7"/>
    <w:rsid w:val="005D4093"/>
    <w:rsid w:val="005D4345"/>
    <w:rsid w:val="005D584E"/>
    <w:rsid w:val="005D5A5D"/>
    <w:rsid w:val="005E129D"/>
    <w:rsid w:val="005E1682"/>
    <w:rsid w:val="005E68A2"/>
    <w:rsid w:val="005E7056"/>
    <w:rsid w:val="005F0497"/>
    <w:rsid w:val="005F1EB1"/>
    <w:rsid w:val="005F1F43"/>
    <w:rsid w:val="005F439F"/>
    <w:rsid w:val="005F6EA4"/>
    <w:rsid w:val="00600650"/>
    <w:rsid w:val="00616DCF"/>
    <w:rsid w:val="00616FF3"/>
    <w:rsid w:val="00617D7C"/>
    <w:rsid w:val="00620A5D"/>
    <w:rsid w:val="0062138B"/>
    <w:rsid w:val="0062173B"/>
    <w:rsid w:val="00621D55"/>
    <w:rsid w:val="006229E7"/>
    <w:rsid w:val="0062527A"/>
    <w:rsid w:val="00625FF8"/>
    <w:rsid w:val="00631C64"/>
    <w:rsid w:val="006349F4"/>
    <w:rsid w:val="00635D30"/>
    <w:rsid w:val="0064093A"/>
    <w:rsid w:val="00643402"/>
    <w:rsid w:val="00643F26"/>
    <w:rsid w:val="00650817"/>
    <w:rsid w:val="006509CA"/>
    <w:rsid w:val="00652279"/>
    <w:rsid w:val="006526F8"/>
    <w:rsid w:val="006564E6"/>
    <w:rsid w:val="00662D53"/>
    <w:rsid w:val="00665155"/>
    <w:rsid w:val="00667EE4"/>
    <w:rsid w:val="00672B57"/>
    <w:rsid w:val="0067465E"/>
    <w:rsid w:val="00680192"/>
    <w:rsid w:val="00690564"/>
    <w:rsid w:val="00694EC6"/>
    <w:rsid w:val="00695152"/>
    <w:rsid w:val="006958CA"/>
    <w:rsid w:val="006975E2"/>
    <w:rsid w:val="00697EC9"/>
    <w:rsid w:val="006B5E4A"/>
    <w:rsid w:val="006B7A26"/>
    <w:rsid w:val="006C16CE"/>
    <w:rsid w:val="006C1C05"/>
    <w:rsid w:val="006C1FB4"/>
    <w:rsid w:val="006C5F9F"/>
    <w:rsid w:val="006D099F"/>
    <w:rsid w:val="006D2E35"/>
    <w:rsid w:val="006D5491"/>
    <w:rsid w:val="006D7796"/>
    <w:rsid w:val="006E4F77"/>
    <w:rsid w:val="006E7D95"/>
    <w:rsid w:val="006F4E91"/>
    <w:rsid w:val="00701AB0"/>
    <w:rsid w:val="00704E3D"/>
    <w:rsid w:val="00744578"/>
    <w:rsid w:val="00744EE8"/>
    <w:rsid w:val="007475C9"/>
    <w:rsid w:val="00751272"/>
    <w:rsid w:val="007553CF"/>
    <w:rsid w:val="00757F9F"/>
    <w:rsid w:val="00771958"/>
    <w:rsid w:val="00774C21"/>
    <w:rsid w:val="00780B92"/>
    <w:rsid w:val="00781CBA"/>
    <w:rsid w:val="00782733"/>
    <w:rsid w:val="007832DF"/>
    <w:rsid w:val="007A6EAE"/>
    <w:rsid w:val="007B169C"/>
    <w:rsid w:val="007B6517"/>
    <w:rsid w:val="007C4E5C"/>
    <w:rsid w:val="007C7777"/>
    <w:rsid w:val="007D054A"/>
    <w:rsid w:val="007D4F1A"/>
    <w:rsid w:val="007D50B5"/>
    <w:rsid w:val="007E10CD"/>
    <w:rsid w:val="007E1E83"/>
    <w:rsid w:val="007E208A"/>
    <w:rsid w:val="007F3459"/>
    <w:rsid w:val="007F5559"/>
    <w:rsid w:val="008010A1"/>
    <w:rsid w:val="008060BD"/>
    <w:rsid w:val="00806982"/>
    <w:rsid w:val="00817630"/>
    <w:rsid w:val="00824933"/>
    <w:rsid w:val="00825E35"/>
    <w:rsid w:val="008266BC"/>
    <w:rsid w:val="00826803"/>
    <w:rsid w:val="0082753A"/>
    <w:rsid w:val="00831503"/>
    <w:rsid w:val="00835ACC"/>
    <w:rsid w:val="008411B6"/>
    <w:rsid w:val="00842FC3"/>
    <w:rsid w:val="00843288"/>
    <w:rsid w:val="00843502"/>
    <w:rsid w:val="00855D36"/>
    <w:rsid w:val="00856418"/>
    <w:rsid w:val="00857525"/>
    <w:rsid w:val="00864B1F"/>
    <w:rsid w:val="00866784"/>
    <w:rsid w:val="00867F02"/>
    <w:rsid w:val="00870C3F"/>
    <w:rsid w:val="00872DEC"/>
    <w:rsid w:val="008769C8"/>
    <w:rsid w:val="00876F59"/>
    <w:rsid w:val="00886F49"/>
    <w:rsid w:val="008870AA"/>
    <w:rsid w:val="008904F6"/>
    <w:rsid w:val="00893FA0"/>
    <w:rsid w:val="00895C70"/>
    <w:rsid w:val="008A1521"/>
    <w:rsid w:val="008A1920"/>
    <w:rsid w:val="008A2FA5"/>
    <w:rsid w:val="008A32FC"/>
    <w:rsid w:val="008A402E"/>
    <w:rsid w:val="008B0AE0"/>
    <w:rsid w:val="008B1342"/>
    <w:rsid w:val="008C4459"/>
    <w:rsid w:val="008C5966"/>
    <w:rsid w:val="008D084B"/>
    <w:rsid w:val="008D7FF4"/>
    <w:rsid w:val="008E3083"/>
    <w:rsid w:val="008E745E"/>
    <w:rsid w:val="008F0246"/>
    <w:rsid w:val="008F25C2"/>
    <w:rsid w:val="008F318F"/>
    <w:rsid w:val="008F59E5"/>
    <w:rsid w:val="008F6DC0"/>
    <w:rsid w:val="008F71F3"/>
    <w:rsid w:val="009016CA"/>
    <w:rsid w:val="009039A3"/>
    <w:rsid w:val="0090516E"/>
    <w:rsid w:val="0091379E"/>
    <w:rsid w:val="0091451F"/>
    <w:rsid w:val="009165D8"/>
    <w:rsid w:val="009226B0"/>
    <w:rsid w:val="00925C34"/>
    <w:rsid w:val="00925D32"/>
    <w:rsid w:val="009426E9"/>
    <w:rsid w:val="00942D9D"/>
    <w:rsid w:val="00943A41"/>
    <w:rsid w:val="00946154"/>
    <w:rsid w:val="00952251"/>
    <w:rsid w:val="00961CEE"/>
    <w:rsid w:val="009652E7"/>
    <w:rsid w:val="0097114D"/>
    <w:rsid w:val="00972A89"/>
    <w:rsid w:val="00974ABC"/>
    <w:rsid w:val="00983125"/>
    <w:rsid w:val="00984750"/>
    <w:rsid w:val="00986585"/>
    <w:rsid w:val="00996D08"/>
    <w:rsid w:val="009A22E9"/>
    <w:rsid w:val="009A43EE"/>
    <w:rsid w:val="009C0036"/>
    <w:rsid w:val="009C0E7B"/>
    <w:rsid w:val="009C2A48"/>
    <w:rsid w:val="009C5426"/>
    <w:rsid w:val="009C5C3D"/>
    <w:rsid w:val="009C6337"/>
    <w:rsid w:val="009C697B"/>
    <w:rsid w:val="009E4777"/>
    <w:rsid w:val="00A07620"/>
    <w:rsid w:val="00A14971"/>
    <w:rsid w:val="00A154BD"/>
    <w:rsid w:val="00A15A50"/>
    <w:rsid w:val="00A16C0E"/>
    <w:rsid w:val="00A2099D"/>
    <w:rsid w:val="00A23C7A"/>
    <w:rsid w:val="00A25A36"/>
    <w:rsid w:val="00A33D7A"/>
    <w:rsid w:val="00A348EA"/>
    <w:rsid w:val="00A36ECA"/>
    <w:rsid w:val="00A4329C"/>
    <w:rsid w:val="00A43A87"/>
    <w:rsid w:val="00A43C11"/>
    <w:rsid w:val="00A476EE"/>
    <w:rsid w:val="00A47BFD"/>
    <w:rsid w:val="00A51197"/>
    <w:rsid w:val="00A51367"/>
    <w:rsid w:val="00A51887"/>
    <w:rsid w:val="00A51943"/>
    <w:rsid w:val="00A5238A"/>
    <w:rsid w:val="00A55420"/>
    <w:rsid w:val="00A5784A"/>
    <w:rsid w:val="00A60DBC"/>
    <w:rsid w:val="00A644D9"/>
    <w:rsid w:val="00A72B21"/>
    <w:rsid w:val="00A76375"/>
    <w:rsid w:val="00A775CA"/>
    <w:rsid w:val="00A77E4D"/>
    <w:rsid w:val="00A84B37"/>
    <w:rsid w:val="00A86401"/>
    <w:rsid w:val="00A92F24"/>
    <w:rsid w:val="00A939E3"/>
    <w:rsid w:val="00A967ED"/>
    <w:rsid w:val="00A9777C"/>
    <w:rsid w:val="00AA094F"/>
    <w:rsid w:val="00AA546F"/>
    <w:rsid w:val="00AA5A87"/>
    <w:rsid w:val="00AB0E20"/>
    <w:rsid w:val="00AC01F1"/>
    <w:rsid w:val="00AC244D"/>
    <w:rsid w:val="00AD1706"/>
    <w:rsid w:val="00AD1B95"/>
    <w:rsid w:val="00AE0BA4"/>
    <w:rsid w:val="00AE129E"/>
    <w:rsid w:val="00AE514A"/>
    <w:rsid w:val="00AE7CF5"/>
    <w:rsid w:val="00AF3904"/>
    <w:rsid w:val="00AF3D10"/>
    <w:rsid w:val="00AF4223"/>
    <w:rsid w:val="00B013A2"/>
    <w:rsid w:val="00B03EE3"/>
    <w:rsid w:val="00B0659A"/>
    <w:rsid w:val="00B0682B"/>
    <w:rsid w:val="00B07183"/>
    <w:rsid w:val="00B105E0"/>
    <w:rsid w:val="00B20CA1"/>
    <w:rsid w:val="00B214C3"/>
    <w:rsid w:val="00B21F3D"/>
    <w:rsid w:val="00B27E8C"/>
    <w:rsid w:val="00B31214"/>
    <w:rsid w:val="00B344CD"/>
    <w:rsid w:val="00B3529B"/>
    <w:rsid w:val="00B40130"/>
    <w:rsid w:val="00B4169D"/>
    <w:rsid w:val="00B41F48"/>
    <w:rsid w:val="00B473DE"/>
    <w:rsid w:val="00B47E47"/>
    <w:rsid w:val="00B54C16"/>
    <w:rsid w:val="00B54FBF"/>
    <w:rsid w:val="00B709EF"/>
    <w:rsid w:val="00B70C35"/>
    <w:rsid w:val="00B74068"/>
    <w:rsid w:val="00B74A7C"/>
    <w:rsid w:val="00B76CC5"/>
    <w:rsid w:val="00B80A69"/>
    <w:rsid w:val="00B817C4"/>
    <w:rsid w:val="00B82A5F"/>
    <w:rsid w:val="00B84E7D"/>
    <w:rsid w:val="00B85090"/>
    <w:rsid w:val="00B85396"/>
    <w:rsid w:val="00B907AD"/>
    <w:rsid w:val="00B93EA4"/>
    <w:rsid w:val="00B95E74"/>
    <w:rsid w:val="00BA2A8E"/>
    <w:rsid w:val="00BB1FD3"/>
    <w:rsid w:val="00BC56D6"/>
    <w:rsid w:val="00BC662C"/>
    <w:rsid w:val="00BD0CA1"/>
    <w:rsid w:val="00BD1565"/>
    <w:rsid w:val="00BD56A4"/>
    <w:rsid w:val="00BE0E88"/>
    <w:rsid w:val="00BE3508"/>
    <w:rsid w:val="00BF555B"/>
    <w:rsid w:val="00BF79DA"/>
    <w:rsid w:val="00C00903"/>
    <w:rsid w:val="00C029EB"/>
    <w:rsid w:val="00C10E9A"/>
    <w:rsid w:val="00C1406C"/>
    <w:rsid w:val="00C203C9"/>
    <w:rsid w:val="00C31162"/>
    <w:rsid w:val="00C318E3"/>
    <w:rsid w:val="00C3355B"/>
    <w:rsid w:val="00C3436E"/>
    <w:rsid w:val="00C40910"/>
    <w:rsid w:val="00C45E65"/>
    <w:rsid w:val="00C56C7D"/>
    <w:rsid w:val="00C65BD7"/>
    <w:rsid w:val="00C67B38"/>
    <w:rsid w:val="00C702F3"/>
    <w:rsid w:val="00C72E29"/>
    <w:rsid w:val="00C73C40"/>
    <w:rsid w:val="00C82363"/>
    <w:rsid w:val="00C82828"/>
    <w:rsid w:val="00C86466"/>
    <w:rsid w:val="00C91622"/>
    <w:rsid w:val="00C923A0"/>
    <w:rsid w:val="00C92445"/>
    <w:rsid w:val="00C9286E"/>
    <w:rsid w:val="00C9448C"/>
    <w:rsid w:val="00C94718"/>
    <w:rsid w:val="00C94E64"/>
    <w:rsid w:val="00CA1194"/>
    <w:rsid w:val="00CA254F"/>
    <w:rsid w:val="00CA444B"/>
    <w:rsid w:val="00CB5256"/>
    <w:rsid w:val="00CC0F37"/>
    <w:rsid w:val="00CD0A1F"/>
    <w:rsid w:val="00CD50A4"/>
    <w:rsid w:val="00CE011D"/>
    <w:rsid w:val="00CE11D6"/>
    <w:rsid w:val="00CE337C"/>
    <w:rsid w:val="00CE5095"/>
    <w:rsid w:val="00CE7353"/>
    <w:rsid w:val="00CE78F6"/>
    <w:rsid w:val="00CE7954"/>
    <w:rsid w:val="00CF00C7"/>
    <w:rsid w:val="00CF0181"/>
    <w:rsid w:val="00CF1467"/>
    <w:rsid w:val="00CF5DB2"/>
    <w:rsid w:val="00D001D3"/>
    <w:rsid w:val="00D12EBA"/>
    <w:rsid w:val="00D14482"/>
    <w:rsid w:val="00D1704F"/>
    <w:rsid w:val="00D1769C"/>
    <w:rsid w:val="00D2298D"/>
    <w:rsid w:val="00D23A64"/>
    <w:rsid w:val="00D31178"/>
    <w:rsid w:val="00D363A4"/>
    <w:rsid w:val="00D37D50"/>
    <w:rsid w:val="00D40C3E"/>
    <w:rsid w:val="00D420BA"/>
    <w:rsid w:val="00D42C3F"/>
    <w:rsid w:val="00D4336F"/>
    <w:rsid w:val="00D4435A"/>
    <w:rsid w:val="00D44BD8"/>
    <w:rsid w:val="00D50AE7"/>
    <w:rsid w:val="00D558AD"/>
    <w:rsid w:val="00D57BCC"/>
    <w:rsid w:val="00D7152E"/>
    <w:rsid w:val="00D72DF5"/>
    <w:rsid w:val="00D750AC"/>
    <w:rsid w:val="00D76F51"/>
    <w:rsid w:val="00D77225"/>
    <w:rsid w:val="00D7735B"/>
    <w:rsid w:val="00D7771B"/>
    <w:rsid w:val="00D82560"/>
    <w:rsid w:val="00D86C1F"/>
    <w:rsid w:val="00D86F9A"/>
    <w:rsid w:val="00DA11ED"/>
    <w:rsid w:val="00DA6175"/>
    <w:rsid w:val="00DB4E58"/>
    <w:rsid w:val="00DB5707"/>
    <w:rsid w:val="00DB5D7D"/>
    <w:rsid w:val="00DC00D1"/>
    <w:rsid w:val="00DC1A33"/>
    <w:rsid w:val="00DC2887"/>
    <w:rsid w:val="00DC4623"/>
    <w:rsid w:val="00DC5ECA"/>
    <w:rsid w:val="00DC60D6"/>
    <w:rsid w:val="00DC7AD9"/>
    <w:rsid w:val="00DD0D1D"/>
    <w:rsid w:val="00DD28B4"/>
    <w:rsid w:val="00DD4043"/>
    <w:rsid w:val="00DD5EEE"/>
    <w:rsid w:val="00DE5379"/>
    <w:rsid w:val="00DE64E6"/>
    <w:rsid w:val="00DF3DA1"/>
    <w:rsid w:val="00DF48A9"/>
    <w:rsid w:val="00DF4C36"/>
    <w:rsid w:val="00DF6B69"/>
    <w:rsid w:val="00DF7E5A"/>
    <w:rsid w:val="00E021F1"/>
    <w:rsid w:val="00E02B7B"/>
    <w:rsid w:val="00E05A70"/>
    <w:rsid w:val="00E13256"/>
    <w:rsid w:val="00E13685"/>
    <w:rsid w:val="00E13E68"/>
    <w:rsid w:val="00E1448B"/>
    <w:rsid w:val="00E14C4F"/>
    <w:rsid w:val="00E1623C"/>
    <w:rsid w:val="00E16C7F"/>
    <w:rsid w:val="00E24ADE"/>
    <w:rsid w:val="00E2759E"/>
    <w:rsid w:val="00E30491"/>
    <w:rsid w:val="00E34266"/>
    <w:rsid w:val="00E358EA"/>
    <w:rsid w:val="00E46118"/>
    <w:rsid w:val="00E54AEC"/>
    <w:rsid w:val="00E55F50"/>
    <w:rsid w:val="00E579C3"/>
    <w:rsid w:val="00E611A9"/>
    <w:rsid w:val="00E75E2A"/>
    <w:rsid w:val="00E93978"/>
    <w:rsid w:val="00E971B0"/>
    <w:rsid w:val="00EA161F"/>
    <w:rsid w:val="00EA1A97"/>
    <w:rsid w:val="00EA3C4B"/>
    <w:rsid w:val="00EA4D33"/>
    <w:rsid w:val="00EA5263"/>
    <w:rsid w:val="00EA5365"/>
    <w:rsid w:val="00EA5458"/>
    <w:rsid w:val="00EA7988"/>
    <w:rsid w:val="00EB3FAB"/>
    <w:rsid w:val="00EB43DF"/>
    <w:rsid w:val="00EB59C7"/>
    <w:rsid w:val="00EB6D2D"/>
    <w:rsid w:val="00EC4DA5"/>
    <w:rsid w:val="00EC59B2"/>
    <w:rsid w:val="00ED2198"/>
    <w:rsid w:val="00ED529B"/>
    <w:rsid w:val="00ED5A68"/>
    <w:rsid w:val="00EE124C"/>
    <w:rsid w:val="00EE3F45"/>
    <w:rsid w:val="00EE46DA"/>
    <w:rsid w:val="00EF1469"/>
    <w:rsid w:val="00EF2772"/>
    <w:rsid w:val="00EF5CA0"/>
    <w:rsid w:val="00EF6006"/>
    <w:rsid w:val="00EF7F03"/>
    <w:rsid w:val="00F007F0"/>
    <w:rsid w:val="00F01696"/>
    <w:rsid w:val="00F06BEA"/>
    <w:rsid w:val="00F110A1"/>
    <w:rsid w:val="00F11316"/>
    <w:rsid w:val="00F130B1"/>
    <w:rsid w:val="00F17688"/>
    <w:rsid w:val="00F23207"/>
    <w:rsid w:val="00F23650"/>
    <w:rsid w:val="00F25291"/>
    <w:rsid w:val="00F2598C"/>
    <w:rsid w:val="00F25B7E"/>
    <w:rsid w:val="00F336F0"/>
    <w:rsid w:val="00F34FA6"/>
    <w:rsid w:val="00F42D27"/>
    <w:rsid w:val="00F44AA3"/>
    <w:rsid w:val="00F46B97"/>
    <w:rsid w:val="00F46EED"/>
    <w:rsid w:val="00F478E7"/>
    <w:rsid w:val="00F50A25"/>
    <w:rsid w:val="00F50D4C"/>
    <w:rsid w:val="00F53B28"/>
    <w:rsid w:val="00F5501D"/>
    <w:rsid w:val="00F6108F"/>
    <w:rsid w:val="00F61234"/>
    <w:rsid w:val="00F63DF7"/>
    <w:rsid w:val="00F645BB"/>
    <w:rsid w:val="00F66317"/>
    <w:rsid w:val="00F77FB4"/>
    <w:rsid w:val="00F831E9"/>
    <w:rsid w:val="00F91945"/>
    <w:rsid w:val="00F97B23"/>
    <w:rsid w:val="00FA2728"/>
    <w:rsid w:val="00FA3BF5"/>
    <w:rsid w:val="00FA5584"/>
    <w:rsid w:val="00FB3472"/>
    <w:rsid w:val="00FB419A"/>
    <w:rsid w:val="00FB7F6F"/>
    <w:rsid w:val="00FC376E"/>
    <w:rsid w:val="00FC3FD4"/>
    <w:rsid w:val="00FC4FB4"/>
    <w:rsid w:val="00FC70B9"/>
    <w:rsid w:val="00FC72F6"/>
    <w:rsid w:val="00FD147B"/>
    <w:rsid w:val="00FD2C64"/>
    <w:rsid w:val="00FE0D75"/>
    <w:rsid w:val="00FE1FAF"/>
    <w:rsid w:val="00FE229E"/>
    <w:rsid w:val="00FF1A67"/>
    <w:rsid w:val="00FF41C9"/>
    <w:rsid w:val="00FF66CE"/>
    <w:rsid w:val="00FF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98646"/>
  <w15:chartTrackingRefBased/>
  <w15:docId w15:val="{09555D78-7310-1345-A258-E38D5A0F2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DF0"/>
    <w:pPr>
      <w:spacing w:after="160" w:line="259" w:lineRule="auto"/>
    </w:pPr>
    <w:rPr>
      <w:rFonts w:eastAsia="Times New Roman"/>
      <w:sz w:val="22"/>
      <w:szCs w:val="22"/>
    </w:rPr>
  </w:style>
  <w:style w:type="paragraph" w:styleId="Heading1">
    <w:name w:val="heading 1"/>
    <w:basedOn w:val="Normal"/>
    <w:link w:val="Heading1Char"/>
    <w:uiPriority w:val="1"/>
    <w:qFormat/>
    <w:rsid w:val="00237825"/>
    <w:pPr>
      <w:widowControl w:val="0"/>
      <w:spacing w:after="0" w:line="240" w:lineRule="auto"/>
      <w:ind w:left="120"/>
      <w:outlineLvl w:val="0"/>
    </w:pPr>
    <w:rPr>
      <w:rFonts w:ascii="Arial" w:eastAsia="Arial" w:hAnsi="Arial"/>
      <w:b/>
      <w:bCs/>
      <w:sz w:val="24"/>
      <w:szCs w:val="24"/>
      <w:u w:val="single"/>
      <w:lang w:val="en-US" w:eastAsia="en-US"/>
    </w:rPr>
  </w:style>
  <w:style w:type="paragraph" w:styleId="Heading2">
    <w:name w:val="heading 2"/>
    <w:basedOn w:val="Normal"/>
    <w:next w:val="Normal"/>
    <w:link w:val="Heading2Char"/>
    <w:uiPriority w:val="9"/>
    <w:semiHidden/>
    <w:unhideWhenUsed/>
    <w:qFormat/>
    <w:rsid w:val="00F110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F97B23"/>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DF0"/>
    <w:pPr>
      <w:tabs>
        <w:tab w:val="center" w:pos="4513"/>
        <w:tab w:val="right" w:pos="9026"/>
      </w:tabs>
    </w:pPr>
  </w:style>
  <w:style w:type="character" w:customStyle="1" w:styleId="HeaderChar">
    <w:name w:val="Header Char"/>
    <w:link w:val="Header"/>
    <w:uiPriority w:val="99"/>
    <w:rsid w:val="000A0DF0"/>
    <w:rPr>
      <w:rFonts w:ascii="Calibri" w:eastAsia="Times New Roman" w:hAnsi="Calibri" w:cs="Times New Roman"/>
      <w:lang w:eastAsia="en-GB"/>
    </w:rPr>
  </w:style>
  <w:style w:type="paragraph" w:styleId="Footer">
    <w:name w:val="footer"/>
    <w:basedOn w:val="Normal"/>
    <w:link w:val="FooterChar"/>
    <w:uiPriority w:val="99"/>
    <w:unhideWhenUsed/>
    <w:rsid w:val="000A0DF0"/>
    <w:pPr>
      <w:tabs>
        <w:tab w:val="center" w:pos="4513"/>
        <w:tab w:val="right" w:pos="9026"/>
      </w:tabs>
    </w:pPr>
  </w:style>
  <w:style w:type="character" w:customStyle="1" w:styleId="FooterChar">
    <w:name w:val="Footer Char"/>
    <w:link w:val="Footer"/>
    <w:uiPriority w:val="99"/>
    <w:rsid w:val="000A0DF0"/>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0A0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A0DF0"/>
    <w:rPr>
      <w:rFonts w:ascii="Tahoma" w:eastAsia="Times New Roman" w:hAnsi="Tahoma" w:cs="Tahoma"/>
      <w:sz w:val="16"/>
      <w:szCs w:val="16"/>
      <w:lang w:eastAsia="en-GB"/>
    </w:rPr>
  </w:style>
  <w:style w:type="paragraph" w:styleId="ListParagraph">
    <w:name w:val="List Paragraph"/>
    <w:basedOn w:val="Normal"/>
    <w:uiPriority w:val="1"/>
    <w:qFormat/>
    <w:rsid w:val="000A0DF0"/>
    <w:pPr>
      <w:ind w:left="720"/>
      <w:contextualSpacing/>
    </w:pPr>
  </w:style>
  <w:style w:type="character" w:customStyle="1" w:styleId="Heading1Char">
    <w:name w:val="Heading 1 Char"/>
    <w:link w:val="Heading1"/>
    <w:uiPriority w:val="1"/>
    <w:rsid w:val="00237825"/>
    <w:rPr>
      <w:rFonts w:ascii="Arial" w:eastAsia="Arial" w:hAnsi="Arial"/>
      <w:b/>
      <w:bCs/>
      <w:sz w:val="24"/>
      <w:szCs w:val="24"/>
      <w:u w:val="single"/>
      <w:lang w:val="en-US" w:eastAsia="en-US"/>
    </w:rPr>
  </w:style>
  <w:style w:type="paragraph" w:styleId="BodyText">
    <w:name w:val="Body Text"/>
    <w:basedOn w:val="Normal"/>
    <w:link w:val="BodyTextChar"/>
    <w:uiPriority w:val="1"/>
    <w:qFormat/>
    <w:rsid w:val="00237825"/>
    <w:pPr>
      <w:widowControl w:val="0"/>
      <w:spacing w:after="0" w:line="240" w:lineRule="auto"/>
      <w:ind w:left="829" w:hanging="709"/>
    </w:pPr>
    <w:rPr>
      <w:rFonts w:ascii="Arial" w:eastAsia="Arial" w:hAnsi="Arial"/>
      <w:sz w:val="24"/>
      <w:szCs w:val="24"/>
      <w:lang w:val="en-US" w:eastAsia="en-US"/>
    </w:rPr>
  </w:style>
  <w:style w:type="character" w:customStyle="1" w:styleId="BodyTextChar">
    <w:name w:val="Body Text Char"/>
    <w:link w:val="BodyText"/>
    <w:uiPriority w:val="1"/>
    <w:rsid w:val="00237825"/>
    <w:rPr>
      <w:rFonts w:ascii="Arial" w:eastAsia="Arial" w:hAnsi="Arial"/>
      <w:sz w:val="24"/>
      <w:szCs w:val="24"/>
      <w:lang w:val="en-US" w:eastAsia="en-US"/>
    </w:rPr>
  </w:style>
  <w:style w:type="character" w:customStyle="1" w:styleId="Heading5Char">
    <w:name w:val="Heading 5 Char"/>
    <w:link w:val="Heading5"/>
    <w:uiPriority w:val="9"/>
    <w:semiHidden/>
    <w:rsid w:val="00F97B23"/>
    <w:rPr>
      <w:rFonts w:ascii="Calibri" w:eastAsia="Times New Roman" w:hAnsi="Calibri" w:cs="Times New Roman"/>
      <w:b/>
      <w:bCs/>
      <w:i/>
      <w:iCs/>
      <w:sz w:val="26"/>
      <w:szCs w:val="26"/>
    </w:rPr>
  </w:style>
  <w:style w:type="character" w:customStyle="1" w:styleId="Heading2Char">
    <w:name w:val="Heading 2 Char"/>
    <w:basedOn w:val="DefaultParagraphFont"/>
    <w:link w:val="Heading2"/>
    <w:uiPriority w:val="9"/>
    <w:semiHidden/>
    <w:rsid w:val="00F110A1"/>
    <w:rPr>
      <w:rFonts w:asciiTheme="majorHAnsi" w:eastAsiaTheme="majorEastAsia" w:hAnsiTheme="majorHAnsi" w:cstheme="majorBidi"/>
      <w:color w:val="2F5496" w:themeColor="accent1" w:themeShade="BF"/>
      <w:sz w:val="26"/>
      <w:szCs w:val="26"/>
    </w:rPr>
  </w:style>
  <w:style w:type="paragraph" w:styleId="TOC1">
    <w:name w:val="toc 1"/>
    <w:hidden/>
    <w:rsid w:val="00F110A1"/>
    <w:pPr>
      <w:spacing w:after="118" w:line="259" w:lineRule="auto"/>
      <w:ind w:left="25" w:right="23" w:hanging="10"/>
    </w:pPr>
    <w:rPr>
      <w:rFonts w:cs="Calibri"/>
      <w:b/>
      <w:color w:val="104F75"/>
      <w:sz w:val="22"/>
      <w:szCs w:val="24"/>
    </w:rPr>
  </w:style>
  <w:style w:type="paragraph" w:styleId="TOC2">
    <w:name w:val="toc 2"/>
    <w:hidden/>
    <w:rsid w:val="00F110A1"/>
    <w:pPr>
      <w:spacing w:after="4" w:line="250" w:lineRule="auto"/>
      <w:ind w:left="25" w:right="24" w:hanging="10"/>
    </w:pPr>
    <w:rPr>
      <w:rFonts w:cs="Calibri"/>
      <w:color w:val="000000"/>
      <w:sz w:val="22"/>
      <w:szCs w:val="24"/>
    </w:rPr>
  </w:style>
  <w:style w:type="character" w:customStyle="1" w:styleId="1bodycopy10ptChar">
    <w:name w:val="1 body copy 10pt Char"/>
    <w:link w:val="1bodycopy10pt"/>
    <w:locked/>
    <w:rsid w:val="00F23207"/>
    <w:rPr>
      <w:rFonts w:ascii="MS Mincho" w:eastAsia="MS Mincho" w:hAnsi="MS Mincho"/>
      <w:szCs w:val="24"/>
      <w:lang w:val="en-US"/>
    </w:rPr>
  </w:style>
  <w:style w:type="paragraph" w:customStyle="1" w:styleId="1bodycopy10pt">
    <w:name w:val="1 body copy 10pt"/>
    <w:basedOn w:val="Normal"/>
    <w:link w:val="1bodycopy10ptChar"/>
    <w:qFormat/>
    <w:rsid w:val="00F23207"/>
    <w:pPr>
      <w:spacing w:after="120" w:line="240" w:lineRule="auto"/>
    </w:pPr>
    <w:rPr>
      <w:rFonts w:ascii="MS Mincho" w:eastAsia="MS Mincho" w:hAnsi="MS Mincho"/>
      <w:sz w:val="20"/>
      <w:szCs w:val="24"/>
      <w:lang w:val="en-US"/>
    </w:rPr>
  </w:style>
  <w:style w:type="paragraph" w:customStyle="1" w:styleId="3Policytitle">
    <w:name w:val="3 Policy title"/>
    <w:basedOn w:val="Normal"/>
    <w:qFormat/>
    <w:rsid w:val="00F23207"/>
    <w:pPr>
      <w:spacing w:after="120" w:line="240" w:lineRule="auto"/>
    </w:pPr>
    <w:rPr>
      <w:rFonts w:ascii="Arial" w:eastAsia="MS Mincho" w:hAnsi="Arial"/>
      <w:b/>
      <w:sz w:val="7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39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working-together-to-safeguard-children--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69DE3-A631-4355-9730-CACEB6C80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3910</Words>
  <Characters>22289</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SG Allegations Against Staff</vt:lpstr>
    </vt:vector>
  </TitlesOfParts>
  <Company>Hewlett-Packard Company</Company>
  <LinksUpToDate>false</LinksUpToDate>
  <CharactersWithSpaces>26147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 Allegations Against Staff</dc:title>
  <dc:subject/>
  <dc:creator>Emma</dc:creator>
  <cp:keywords/>
  <dc:description>needs checking</dc:description>
  <cp:lastModifiedBy>Elaine Sly</cp:lastModifiedBy>
  <cp:revision>2</cp:revision>
  <cp:lastPrinted>2016-10-11T13:37:00Z</cp:lastPrinted>
  <dcterms:created xsi:type="dcterms:W3CDTF">2026-09-07T08:44:00Z</dcterms:created>
  <dcterms:modified xsi:type="dcterms:W3CDTF">2026-09-07T08:44:00Z</dcterms:modified>
</cp:coreProperties>
</file>