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E71D" w14:textId="77777777" w:rsidR="000A0DF0" w:rsidRDefault="000A0DF0" w:rsidP="006A53E0">
      <w:pPr>
        <w:widowControl w:val="0"/>
        <w:autoSpaceDE w:val="0"/>
        <w:autoSpaceDN w:val="0"/>
        <w:adjustRightInd w:val="0"/>
        <w:spacing w:before="7" w:after="0" w:line="240" w:lineRule="auto"/>
        <w:ind w:left="100"/>
        <w:jc w:val="center"/>
        <w:rPr>
          <w:rFonts w:cs="Calibri"/>
          <w:b/>
          <w:sz w:val="72"/>
          <w:szCs w:val="72"/>
        </w:rPr>
      </w:pPr>
    </w:p>
    <w:p w14:paraId="46525040" w14:textId="77777777" w:rsidR="00786489" w:rsidRPr="00883835" w:rsidRDefault="005B6F07" w:rsidP="00786489">
      <w:pPr>
        <w:ind w:right="114"/>
        <w:jc w:val="center"/>
        <w:rPr>
          <w:rFonts w:ascii="Tahoma" w:hAnsi="Tahoma" w:cs="Tahoma"/>
        </w:rPr>
      </w:pPr>
      <w:r w:rsidRPr="00613F67">
        <w:rPr>
          <w:noProof/>
        </w:rPr>
        <w:drawing>
          <wp:inline distT="0" distB="0" distL="0" distR="0" wp14:anchorId="4F378B49" wp14:editId="20E7556D">
            <wp:extent cx="1668145" cy="16681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145" cy="1668145"/>
                    </a:xfrm>
                    <a:prstGeom prst="rect">
                      <a:avLst/>
                    </a:prstGeom>
                    <a:noFill/>
                    <a:ln>
                      <a:noFill/>
                    </a:ln>
                  </pic:spPr>
                </pic:pic>
              </a:graphicData>
            </a:graphic>
          </wp:inline>
        </w:drawing>
      </w:r>
    </w:p>
    <w:p w14:paraId="5EDD85E2" w14:textId="77777777" w:rsidR="00786489" w:rsidRDefault="00786489" w:rsidP="00786489">
      <w:pPr>
        <w:pStyle w:val="Heading1"/>
      </w:pPr>
      <w:r>
        <w:t xml:space="preserve">               </w:t>
      </w:r>
    </w:p>
    <w:p w14:paraId="736618BF" w14:textId="77777777" w:rsidR="00786489" w:rsidRPr="006770F5" w:rsidRDefault="00786489" w:rsidP="00786489">
      <w:pPr>
        <w:pStyle w:val="Heading1"/>
      </w:pPr>
      <w:r>
        <w:t xml:space="preserve">                                                     </w:t>
      </w:r>
    </w:p>
    <w:p w14:paraId="2ED05BF0" w14:textId="77777777" w:rsidR="00786489" w:rsidRDefault="00786489" w:rsidP="00786489">
      <w:pPr>
        <w:widowControl w:val="0"/>
        <w:autoSpaceDE w:val="0"/>
        <w:autoSpaceDN w:val="0"/>
        <w:adjustRightInd w:val="0"/>
        <w:spacing w:after="0" w:line="240" w:lineRule="auto"/>
        <w:ind w:left="100"/>
        <w:jc w:val="center"/>
        <w:rPr>
          <w:rFonts w:ascii="Tahoma" w:hAnsi="Tahoma" w:cs="Tahoma"/>
          <w:b/>
          <w:bCs/>
          <w:spacing w:val="1"/>
          <w:sz w:val="56"/>
          <w:szCs w:val="56"/>
        </w:rPr>
      </w:pPr>
      <w:r>
        <w:rPr>
          <w:rFonts w:ascii="Tahoma" w:hAnsi="Tahoma" w:cs="Tahoma"/>
          <w:b/>
          <w:bCs/>
          <w:spacing w:val="1"/>
          <w:sz w:val="56"/>
          <w:szCs w:val="56"/>
        </w:rPr>
        <w:t>Exams Policy</w:t>
      </w:r>
    </w:p>
    <w:p w14:paraId="0A63C61B" w14:textId="77777777" w:rsidR="00786489" w:rsidRDefault="00786489" w:rsidP="00786489">
      <w:pPr>
        <w:jc w:val="center"/>
        <w:rPr>
          <w:rFonts w:ascii="Tahoma" w:hAnsi="Tahoma" w:cs="Tahoma"/>
          <w:b/>
          <w:bCs/>
          <w:spacing w:val="1"/>
          <w:sz w:val="56"/>
          <w:szCs w:val="56"/>
        </w:rPr>
      </w:pPr>
    </w:p>
    <w:p w14:paraId="30B3AAF6" w14:textId="77777777" w:rsidR="00786489" w:rsidRPr="00DE24E4" w:rsidRDefault="00786489" w:rsidP="00786489">
      <w:pPr>
        <w:jc w:val="center"/>
        <w:rPr>
          <w:rFonts w:ascii="Tahoma" w:hAnsi="Tahoma" w:cs="Tahoma"/>
          <w:b/>
          <w:bCs/>
          <w:spacing w:val="1"/>
          <w:sz w:val="56"/>
          <w:szCs w:val="56"/>
        </w:rPr>
      </w:pPr>
    </w:p>
    <w:p w14:paraId="77B27F33" w14:textId="77777777" w:rsidR="00786489" w:rsidRDefault="00786489" w:rsidP="00786489">
      <w:pPr>
        <w:pStyle w:val="Heading5"/>
        <w:ind w:right="114"/>
        <w:rPr>
          <w:rFonts w:ascii="Tahoma" w:hAnsi="Tahoma" w:cs="Tahoma"/>
        </w:rPr>
      </w:pPr>
    </w:p>
    <w:p w14:paraId="15C6AD95" w14:textId="77777777" w:rsidR="00786489" w:rsidRPr="006770F5" w:rsidRDefault="00786489" w:rsidP="00786489"/>
    <w:p w14:paraId="05E8D19A" w14:textId="77777777" w:rsidR="00786489" w:rsidRDefault="00786489" w:rsidP="00786489">
      <w:pPr>
        <w:pStyle w:val="Heading5"/>
        <w:ind w:right="114"/>
        <w:rPr>
          <w:rFonts w:ascii="Tahoma" w:hAnsi="Tahoma" w:cs="Tahoma"/>
          <w:sz w:val="32"/>
        </w:rPr>
      </w:pPr>
    </w:p>
    <w:p w14:paraId="4FBDB745" w14:textId="77777777" w:rsidR="00786489" w:rsidRPr="006770F5" w:rsidRDefault="00786489" w:rsidP="00786489"/>
    <w:p w14:paraId="574FF967" w14:textId="77777777" w:rsidR="00E042A7" w:rsidRDefault="00E042A7" w:rsidP="00E042A7">
      <w:pPr>
        <w:pStyle w:val="1bodycopy10pt"/>
      </w:pPr>
    </w:p>
    <w:p w14:paraId="321FD500" w14:textId="77777777" w:rsidR="00E042A7" w:rsidRDefault="00E042A7" w:rsidP="00E042A7">
      <w:pPr>
        <w:pStyle w:val="1bodycopy10pt"/>
        <w:rPr>
          <w:sz w:val="24"/>
          <w:szCs w:val="32"/>
        </w:rPr>
      </w:pPr>
    </w:p>
    <w:p w14:paraId="0A3B2470" w14:textId="77777777" w:rsidR="00E042A7" w:rsidRDefault="00E042A7" w:rsidP="00E042A7">
      <w:pPr>
        <w:pStyle w:val="1bodycopy10pt"/>
        <w:rPr>
          <w:sz w:val="24"/>
          <w:szCs w:val="32"/>
        </w:rPr>
      </w:pPr>
    </w:p>
    <w:p w14:paraId="19F1A273" w14:textId="77777777" w:rsidR="00E042A7" w:rsidRDefault="00E042A7" w:rsidP="00E042A7">
      <w:pPr>
        <w:pStyle w:val="1bodycopy10pt"/>
        <w:rPr>
          <w:sz w:val="24"/>
          <w:szCs w:val="32"/>
        </w:rPr>
      </w:pPr>
    </w:p>
    <w:p w14:paraId="7FE04DE4" w14:textId="56B5CD3C" w:rsidR="00E042A7" w:rsidRPr="00A37DFC" w:rsidRDefault="00E042A7" w:rsidP="00E042A7">
      <w:pPr>
        <w:pStyle w:val="1bodycopy10pt"/>
        <w:rPr>
          <w:sz w:val="24"/>
          <w:szCs w:val="32"/>
        </w:rPr>
      </w:pPr>
      <w:r w:rsidRPr="00A37DFC">
        <w:rPr>
          <w:sz w:val="24"/>
          <w:szCs w:val="32"/>
        </w:rPr>
        <w:t xml:space="preserve">Date: </w:t>
      </w:r>
      <w:r w:rsidRPr="00A37DFC">
        <w:rPr>
          <w:sz w:val="24"/>
          <w:szCs w:val="32"/>
        </w:rPr>
        <w:tab/>
      </w:r>
      <w:r w:rsidRPr="00A37DFC">
        <w:rPr>
          <w:sz w:val="24"/>
          <w:szCs w:val="32"/>
        </w:rPr>
        <w:tab/>
      </w:r>
      <w:r>
        <w:rPr>
          <w:sz w:val="24"/>
          <w:szCs w:val="32"/>
        </w:rPr>
        <w:tab/>
      </w:r>
      <w:r>
        <w:rPr>
          <w:sz w:val="24"/>
          <w:szCs w:val="32"/>
        </w:rPr>
        <w:t xml:space="preserve">September </w:t>
      </w:r>
      <w:r>
        <w:rPr>
          <w:sz w:val="24"/>
          <w:szCs w:val="32"/>
        </w:rPr>
        <w:t>2024</w:t>
      </w:r>
    </w:p>
    <w:p w14:paraId="5B192D05" w14:textId="6A2C6085" w:rsidR="00E042A7" w:rsidRPr="00A37DFC" w:rsidRDefault="00E042A7" w:rsidP="00E042A7">
      <w:pPr>
        <w:pStyle w:val="1bodycopy10pt"/>
        <w:rPr>
          <w:sz w:val="24"/>
          <w:szCs w:val="32"/>
        </w:rPr>
      </w:pPr>
      <w:r w:rsidRPr="00A37DFC">
        <w:rPr>
          <w:sz w:val="24"/>
          <w:szCs w:val="32"/>
        </w:rPr>
        <w:t xml:space="preserve">Review Date: </w:t>
      </w:r>
      <w:r w:rsidRPr="00A37DFC">
        <w:rPr>
          <w:sz w:val="24"/>
          <w:szCs w:val="32"/>
        </w:rPr>
        <w:tab/>
      </w:r>
      <w:r>
        <w:rPr>
          <w:sz w:val="24"/>
          <w:szCs w:val="32"/>
        </w:rPr>
        <w:t>September</w:t>
      </w:r>
      <w:r>
        <w:rPr>
          <w:sz w:val="24"/>
          <w:szCs w:val="32"/>
        </w:rPr>
        <w:t xml:space="preserve"> 2025</w:t>
      </w:r>
    </w:p>
    <w:p w14:paraId="272841E8" w14:textId="77777777" w:rsidR="00E042A7" w:rsidRDefault="00E042A7" w:rsidP="00E042A7">
      <w:pPr>
        <w:pStyle w:val="1bodycopy10pt"/>
        <w:rPr>
          <w:sz w:val="24"/>
          <w:szCs w:val="32"/>
        </w:rPr>
      </w:pPr>
    </w:p>
    <w:p w14:paraId="4E753221" w14:textId="77777777" w:rsidR="00E042A7" w:rsidRDefault="00E042A7" w:rsidP="00E042A7">
      <w:pPr>
        <w:pStyle w:val="1bodycopy10pt"/>
        <w:rPr>
          <w:sz w:val="24"/>
          <w:szCs w:val="32"/>
        </w:rPr>
      </w:pPr>
    </w:p>
    <w:p w14:paraId="0110F575" w14:textId="77777777" w:rsidR="00E042A7" w:rsidRPr="00A37DFC" w:rsidRDefault="00E042A7" w:rsidP="00E042A7">
      <w:pPr>
        <w:pStyle w:val="1bodycopy10pt"/>
        <w:rPr>
          <w:sz w:val="24"/>
          <w:szCs w:val="32"/>
        </w:rPr>
      </w:pPr>
      <w:r>
        <w:rPr>
          <w:sz w:val="24"/>
          <w:szCs w:val="32"/>
        </w:rPr>
        <w:t xml:space="preserve">Approved By: </w:t>
      </w:r>
      <w:r>
        <w:rPr>
          <w:sz w:val="24"/>
          <w:szCs w:val="32"/>
        </w:rPr>
        <w:tab/>
      </w:r>
      <w:r>
        <w:rPr>
          <w:sz w:val="24"/>
          <w:szCs w:val="32"/>
        </w:rPr>
        <w:tab/>
      </w:r>
      <w:r>
        <w:rPr>
          <w:sz w:val="24"/>
          <w:szCs w:val="32"/>
        </w:rPr>
        <w:tab/>
      </w:r>
      <w:r>
        <w:rPr>
          <w:sz w:val="24"/>
          <w:szCs w:val="32"/>
        </w:rPr>
        <w:tab/>
      </w:r>
      <w:r>
        <w:rPr>
          <w:sz w:val="24"/>
          <w:szCs w:val="32"/>
        </w:rPr>
        <w:tab/>
        <w:t xml:space="preserve">Date: </w:t>
      </w:r>
    </w:p>
    <w:p w14:paraId="02A53857" w14:textId="77777777" w:rsidR="00E042A7" w:rsidRDefault="00E042A7" w:rsidP="00E042A7">
      <w:pPr>
        <w:pStyle w:val="1bodycopy10pt"/>
      </w:pPr>
    </w:p>
    <w:p w14:paraId="6D84875A" w14:textId="77777777" w:rsidR="00C31F3F" w:rsidRPr="001118BF" w:rsidRDefault="00C31F3F" w:rsidP="00E042A7">
      <w:pPr>
        <w:pStyle w:val="1bodycopy10pt"/>
      </w:pPr>
    </w:p>
    <w:p w14:paraId="1F7B4698" w14:textId="77777777" w:rsidR="00E042A7" w:rsidRDefault="00E042A7" w:rsidP="00C93578">
      <w:pPr>
        <w:spacing w:after="0"/>
        <w:rPr>
          <w:rFonts w:ascii="Arial" w:eastAsia="Arial" w:hAnsi="Arial" w:cs="Arial"/>
          <w:b/>
          <w:sz w:val="28"/>
          <w:szCs w:val="24"/>
          <w:lang w:val="en-US" w:eastAsia="en-US"/>
        </w:rPr>
      </w:pPr>
    </w:p>
    <w:p w14:paraId="71764F64" w14:textId="77777777" w:rsidR="00E042A7" w:rsidRDefault="00E042A7" w:rsidP="00C93578">
      <w:pPr>
        <w:spacing w:after="0"/>
        <w:rPr>
          <w:rFonts w:ascii="Arial" w:eastAsia="Arial" w:hAnsi="Arial" w:cs="Arial"/>
          <w:b/>
          <w:sz w:val="28"/>
          <w:szCs w:val="24"/>
          <w:lang w:val="en-US" w:eastAsia="en-US"/>
        </w:rPr>
      </w:pPr>
    </w:p>
    <w:p w14:paraId="35E6D19F" w14:textId="5E189E1B" w:rsidR="00C93578" w:rsidRPr="00C93578" w:rsidRDefault="00C93578" w:rsidP="00C93578">
      <w:pPr>
        <w:spacing w:after="0"/>
        <w:rPr>
          <w:rFonts w:ascii="Arial" w:eastAsia="Arial" w:hAnsi="Arial" w:cs="Arial"/>
          <w:b/>
          <w:sz w:val="28"/>
          <w:szCs w:val="24"/>
          <w:lang w:val="en-US" w:eastAsia="en-US"/>
        </w:rPr>
      </w:pPr>
      <w:r w:rsidRPr="00C93578">
        <w:rPr>
          <w:rFonts w:ascii="Arial" w:eastAsia="Arial" w:hAnsi="Arial" w:cs="Arial"/>
          <w:b/>
          <w:sz w:val="28"/>
          <w:szCs w:val="24"/>
          <w:lang w:val="en-US" w:eastAsia="en-US"/>
        </w:rPr>
        <w:lastRenderedPageBreak/>
        <w:t>Contents:</w:t>
      </w:r>
    </w:p>
    <w:p w14:paraId="73048BFD" w14:textId="77777777" w:rsidR="00C93578" w:rsidRDefault="00C93578" w:rsidP="00473600">
      <w:pPr>
        <w:spacing w:after="0"/>
        <w:ind w:left="720"/>
        <w:rPr>
          <w:rFonts w:ascii="Arial" w:eastAsia="Arial" w:hAnsi="Arial" w:cs="Arial"/>
          <w:sz w:val="24"/>
          <w:szCs w:val="24"/>
          <w:lang w:val="en-US" w:eastAsia="en-US"/>
        </w:rPr>
      </w:pPr>
    </w:p>
    <w:p w14:paraId="107B50D7"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0" w:name="_Toc317603517"/>
      <w:r w:rsidRPr="00C93578">
        <w:rPr>
          <w:rFonts w:ascii="Arial" w:hAnsi="Arial" w:cs="Arial"/>
          <w:bCs/>
          <w:sz w:val="24"/>
          <w:szCs w:val="24"/>
        </w:rPr>
        <w:t>The centre exams policy</w:t>
      </w:r>
      <w:bookmarkEnd w:id="0"/>
    </w:p>
    <w:p w14:paraId="65D8F92E"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1" w:name="_Toc317603518"/>
      <w:r w:rsidRPr="00C93578">
        <w:rPr>
          <w:rFonts w:ascii="Arial" w:hAnsi="Arial" w:cs="Arial"/>
          <w:bCs/>
          <w:sz w:val="24"/>
          <w:szCs w:val="24"/>
        </w:rPr>
        <w:t>Qualifications</w:t>
      </w:r>
      <w:bookmarkEnd w:id="1"/>
    </w:p>
    <w:p w14:paraId="4FDC58F0"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2" w:name="_Toc317603519"/>
      <w:r w:rsidRPr="00C93578">
        <w:rPr>
          <w:rFonts w:ascii="Arial" w:hAnsi="Arial" w:cs="Arial"/>
          <w:bCs/>
          <w:sz w:val="24"/>
          <w:szCs w:val="24"/>
        </w:rPr>
        <w:t>Exam series and timetables</w:t>
      </w:r>
      <w:bookmarkEnd w:id="2"/>
    </w:p>
    <w:p w14:paraId="534CD95C"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3" w:name="_Toc317603520"/>
      <w:r w:rsidRPr="00C93578">
        <w:rPr>
          <w:rFonts w:ascii="Arial" w:hAnsi="Arial" w:cs="Arial"/>
          <w:bCs/>
          <w:sz w:val="24"/>
          <w:szCs w:val="24"/>
        </w:rPr>
        <w:t>Entries, entry details and late entries</w:t>
      </w:r>
      <w:bookmarkEnd w:id="3"/>
    </w:p>
    <w:p w14:paraId="463B8706"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4" w:name="_Toc317603521"/>
      <w:r w:rsidRPr="00C93578">
        <w:rPr>
          <w:rFonts w:ascii="Arial" w:hAnsi="Arial" w:cs="Arial"/>
          <w:bCs/>
          <w:sz w:val="24"/>
          <w:szCs w:val="24"/>
        </w:rPr>
        <w:t>Exam fees</w:t>
      </w:r>
      <w:bookmarkEnd w:id="4"/>
    </w:p>
    <w:p w14:paraId="74B7BA88"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5" w:name="_Toc317603522"/>
      <w:r w:rsidRPr="00C93578">
        <w:rPr>
          <w:rFonts w:ascii="Arial" w:hAnsi="Arial" w:cs="Arial"/>
          <w:bCs/>
          <w:sz w:val="24"/>
          <w:szCs w:val="24"/>
        </w:rPr>
        <w:t>Equality legislation</w:t>
      </w:r>
      <w:bookmarkEnd w:id="5"/>
      <w:r w:rsidRPr="00C93578">
        <w:rPr>
          <w:rFonts w:ascii="Arial" w:hAnsi="Arial" w:cs="Arial"/>
          <w:bCs/>
          <w:sz w:val="24"/>
          <w:szCs w:val="24"/>
        </w:rPr>
        <w:t xml:space="preserve"> </w:t>
      </w:r>
    </w:p>
    <w:p w14:paraId="477BECF1"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6" w:name="_Toc317603523"/>
      <w:r w:rsidRPr="00C93578">
        <w:rPr>
          <w:rFonts w:ascii="Arial" w:hAnsi="Arial" w:cs="Arial"/>
          <w:bCs/>
          <w:sz w:val="24"/>
          <w:szCs w:val="24"/>
        </w:rPr>
        <w:t>Estimated grades</w:t>
      </w:r>
      <w:bookmarkEnd w:id="6"/>
    </w:p>
    <w:p w14:paraId="783DA500"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7" w:name="_Toc317603524"/>
      <w:r w:rsidRPr="00C93578">
        <w:rPr>
          <w:rFonts w:ascii="Arial" w:hAnsi="Arial" w:cs="Arial"/>
          <w:bCs/>
          <w:sz w:val="24"/>
          <w:szCs w:val="24"/>
        </w:rPr>
        <w:t>Managing invigilators</w:t>
      </w:r>
      <w:bookmarkEnd w:id="7"/>
    </w:p>
    <w:p w14:paraId="6FEFEDD4"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8" w:name="_Toc317603525"/>
      <w:r w:rsidRPr="00C93578">
        <w:rPr>
          <w:rFonts w:ascii="Arial" w:hAnsi="Arial" w:cs="Arial"/>
          <w:bCs/>
          <w:sz w:val="24"/>
          <w:szCs w:val="24"/>
        </w:rPr>
        <w:t>Candidates</w:t>
      </w:r>
      <w:bookmarkEnd w:id="8"/>
    </w:p>
    <w:p w14:paraId="6283CF88"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9" w:name="_Toc317603526"/>
      <w:r w:rsidRPr="00C93578">
        <w:rPr>
          <w:rFonts w:ascii="Arial" w:hAnsi="Arial" w:cs="Arial"/>
          <w:bCs/>
          <w:sz w:val="24"/>
          <w:szCs w:val="24"/>
        </w:rPr>
        <w:t>Internal assessments and appeals</w:t>
      </w:r>
      <w:bookmarkEnd w:id="9"/>
    </w:p>
    <w:p w14:paraId="75BD756F" w14:textId="77777777" w:rsidR="00C93578" w:rsidRPr="00C93578" w:rsidRDefault="00C93578" w:rsidP="00C93578">
      <w:pPr>
        <w:numPr>
          <w:ilvl w:val="0"/>
          <w:numId w:val="32"/>
        </w:numPr>
        <w:spacing w:after="0" w:line="240" w:lineRule="auto"/>
        <w:outlineLvl w:val="2"/>
        <w:rPr>
          <w:rFonts w:ascii="Arial" w:hAnsi="Arial" w:cs="Arial"/>
          <w:bCs/>
          <w:sz w:val="24"/>
          <w:szCs w:val="24"/>
        </w:rPr>
      </w:pPr>
      <w:bookmarkStart w:id="10" w:name="_Toc317603527"/>
      <w:r w:rsidRPr="00C93578">
        <w:rPr>
          <w:rFonts w:ascii="Arial" w:hAnsi="Arial" w:cs="Arial"/>
          <w:bCs/>
          <w:sz w:val="24"/>
          <w:szCs w:val="24"/>
        </w:rPr>
        <w:t>Results</w:t>
      </w:r>
      <w:bookmarkEnd w:id="10"/>
    </w:p>
    <w:p w14:paraId="65F5DAB2" w14:textId="77777777" w:rsidR="00E042A7" w:rsidRPr="00E042A7" w:rsidRDefault="00C93578" w:rsidP="00C93578">
      <w:pPr>
        <w:numPr>
          <w:ilvl w:val="0"/>
          <w:numId w:val="32"/>
        </w:numPr>
        <w:spacing w:after="0"/>
        <w:jc w:val="both"/>
        <w:rPr>
          <w:rFonts w:ascii="Arial" w:eastAsia="Arial" w:hAnsi="Arial" w:cs="Arial"/>
          <w:sz w:val="24"/>
          <w:szCs w:val="24"/>
          <w:lang w:val="en-US" w:eastAsia="en-US"/>
        </w:rPr>
      </w:pPr>
      <w:bookmarkStart w:id="11" w:name="_Toc317603528"/>
      <w:r w:rsidRPr="00C93578">
        <w:rPr>
          <w:rFonts w:ascii="Arial" w:hAnsi="Arial" w:cs="Arial"/>
          <w:bCs/>
          <w:sz w:val="24"/>
          <w:szCs w:val="24"/>
        </w:rPr>
        <w:t>Certificates</w:t>
      </w:r>
      <w:bookmarkEnd w:id="11"/>
    </w:p>
    <w:p w14:paraId="004F2C26" w14:textId="7BA43799" w:rsidR="00473600" w:rsidRPr="00C93578" w:rsidRDefault="00473600" w:rsidP="00C93578">
      <w:pPr>
        <w:numPr>
          <w:ilvl w:val="0"/>
          <w:numId w:val="32"/>
        </w:numPr>
        <w:spacing w:after="0"/>
        <w:jc w:val="both"/>
        <w:rPr>
          <w:rFonts w:ascii="Arial" w:eastAsia="Arial" w:hAnsi="Arial" w:cs="Arial"/>
          <w:sz w:val="24"/>
          <w:szCs w:val="24"/>
          <w:lang w:val="en-US" w:eastAsia="en-US"/>
        </w:rPr>
      </w:pPr>
      <w:r w:rsidRPr="00C93578">
        <w:rPr>
          <w:rFonts w:ascii="Arial" w:eastAsia="Arial" w:hAnsi="Arial" w:cs="Arial"/>
          <w:sz w:val="24"/>
          <w:szCs w:val="24"/>
          <w:lang w:val="en-US" w:eastAsia="en-US"/>
        </w:rPr>
        <w:t xml:space="preserve">A committee member who is also a </w:t>
      </w:r>
      <w:proofErr w:type="gramStart"/>
      <w:r w:rsidRPr="00C93578">
        <w:rPr>
          <w:rFonts w:ascii="Arial" w:eastAsia="Arial" w:hAnsi="Arial" w:cs="Arial"/>
          <w:sz w:val="24"/>
          <w:szCs w:val="24"/>
          <w:lang w:val="en-US" w:eastAsia="en-US"/>
        </w:rPr>
        <w:t>user who</w:t>
      </w:r>
      <w:proofErr w:type="gramEnd"/>
      <w:r w:rsidRPr="00C93578">
        <w:rPr>
          <w:rFonts w:ascii="Arial" w:eastAsia="Arial" w:hAnsi="Arial" w:cs="Arial"/>
          <w:sz w:val="24"/>
          <w:szCs w:val="24"/>
          <w:lang w:val="en-US" w:eastAsia="en-US"/>
        </w:rPr>
        <w:t xml:space="preserve"> must decide whether fees from users should be increased.</w:t>
      </w:r>
    </w:p>
    <w:p w14:paraId="785D54FD" w14:textId="77777777" w:rsidR="002757B0" w:rsidRPr="002757B0" w:rsidRDefault="002757B0" w:rsidP="00473600">
      <w:pPr>
        <w:spacing w:after="0"/>
        <w:jc w:val="both"/>
        <w:rPr>
          <w:rFonts w:ascii="Arial" w:eastAsia="Arial" w:hAnsi="Arial" w:cs="Arial"/>
          <w:sz w:val="24"/>
          <w:szCs w:val="24"/>
          <w:lang w:val="en-US" w:eastAsia="en-US"/>
        </w:rPr>
      </w:pPr>
    </w:p>
    <w:p w14:paraId="2F926E0A" w14:textId="4F6309CB" w:rsidR="00C93578" w:rsidRDefault="00C93578" w:rsidP="00C93578">
      <w:pPr>
        <w:spacing w:after="0" w:line="240" w:lineRule="auto"/>
        <w:rPr>
          <w:rFonts w:ascii="Arial" w:hAnsi="Arial" w:cs="Arial"/>
          <w:sz w:val="24"/>
          <w:szCs w:val="24"/>
        </w:rPr>
      </w:pPr>
      <w:r w:rsidRPr="00C93578">
        <w:rPr>
          <w:rFonts w:ascii="Arial" w:hAnsi="Arial" w:cs="Arial"/>
          <w:sz w:val="24"/>
          <w:szCs w:val="24"/>
        </w:rPr>
        <w:t>The purpose of this exams policy is:</w:t>
      </w:r>
    </w:p>
    <w:p w14:paraId="257B94ED" w14:textId="77777777" w:rsidR="005B6F07" w:rsidRPr="00C93578" w:rsidRDefault="005B6F07" w:rsidP="00C93578">
      <w:pPr>
        <w:spacing w:after="0" w:line="240" w:lineRule="auto"/>
        <w:rPr>
          <w:rFonts w:ascii="Arial" w:hAnsi="Arial" w:cs="Arial"/>
          <w:sz w:val="24"/>
          <w:szCs w:val="24"/>
        </w:rPr>
      </w:pPr>
    </w:p>
    <w:p w14:paraId="1F944EBA" w14:textId="15A2818C" w:rsidR="00C93578" w:rsidRPr="00C93578" w:rsidRDefault="00C93578" w:rsidP="00C93578">
      <w:pPr>
        <w:numPr>
          <w:ilvl w:val="0"/>
          <w:numId w:val="34"/>
        </w:numPr>
        <w:spacing w:after="0" w:line="240" w:lineRule="auto"/>
        <w:rPr>
          <w:rFonts w:ascii="Arial" w:hAnsi="Arial" w:cs="Arial"/>
          <w:sz w:val="24"/>
          <w:szCs w:val="24"/>
        </w:rPr>
      </w:pPr>
      <w:r>
        <w:rPr>
          <w:rFonts w:ascii="Arial" w:hAnsi="Arial" w:cs="Arial"/>
          <w:sz w:val="24"/>
          <w:szCs w:val="24"/>
        </w:rPr>
        <w:t>T</w:t>
      </w:r>
      <w:r w:rsidRPr="00C93578">
        <w:rPr>
          <w:rFonts w:ascii="Arial" w:hAnsi="Arial" w:cs="Arial"/>
          <w:sz w:val="24"/>
          <w:szCs w:val="24"/>
        </w:rPr>
        <w:t xml:space="preserve">o ensure the planning and management of exams is conducted efficiently and in the best interests of </w:t>
      </w:r>
      <w:r w:rsidR="005B6F07" w:rsidRPr="00C93578">
        <w:rPr>
          <w:rFonts w:ascii="Arial" w:hAnsi="Arial" w:cs="Arial"/>
          <w:sz w:val="24"/>
          <w:szCs w:val="24"/>
        </w:rPr>
        <w:t>candidates.</w:t>
      </w:r>
      <w:r w:rsidRPr="00C93578">
        <w:rPr>
          <w:rFonts w:ascii="Arial" w:hAnsi="Arial" w:cs="Arial"/>
          <w:sz w:val="24"/>
          <w:szCs w:val="24"/>
        </w:rPr>
        <w:t xml:space="preserve"> </w:t>
      </w:r>
    </w:p>
    <w:p w14:paraId="179CE7ED" w14:textId="77777777" w:rsidR="00C93578" w:rsidRPr="00C93578" w:rsidRDefault="00C93578" w:rsidP="00C93578">
      <w:pPr>
        <w:numPr>
          <w:ilvl w:val="0"/>
          <w:numId w:val="34"/>
        </w:numPr>
        <w:spacing w:after="0" w:line="240" w:lineRule="auto"/>
        <w:rPr>
          <w:rFonts w:ascii="Arial" w:hAnsi="Arial" w:cs="Arial"/>
          <w:sz w:val="24"/>
          <w:szCs w:val="24"/>
        </w:rPr>
      </w:pPr>
      <w:r w:rsidRPr="00C93578">
        <w:rPr>
          <w:rFonts w:ascii="Arial" w:hAnsi="Arial" w:cs="Arial"/>
          <w:sz w:val="24"/>
          <w:szCs w:val="24"/>
        </w:rPr>
        <w:t>To ensure the operation of an efficient exams system with clear guidelines for all relevant staff.</w:t>
      </w:r>
    </w:p>
    <w:p w14:paraId="55BA75F1" w14:textId="3DBE534C" w:rsidR="00C93578" w:rsidRPr="00C93578" w:rsidRDefault="00C93578" w:rsidP="00C93578">
      <w:pPr>
        <w:spacing w:before="100" w:beforeAutospacing="1" w:after="100" w:afterAutospacing="1" w:line="240" w:lineRule="auto"/>
        <w:rPr>
          <w:rFonts w:ascii="Arial" w:hAnsi="Arial" w:cs="Arial"/>
          <w:sz w:val="24"/>
          <w:lang w:eastAsia="en-US"/>
        </w:rPr>
      </w:pPr>
      <w:r w:rsidRPr="00C93578">
        <w:rPr>
          <w:rFonts w:ascii="Arial" w:hAnsi="Arial" w:cs="Arial"/>
          <w:sz w:val="24"/>
          <w:lang w:eastAsia="en-US"/>
        </w:rPr>
        <w:t>It is the responsibility of everyone involved in the centre's exam processes to read, understand and implement this policy.</w:t>
      </w:r>
      <w:r w:rsidR="005B6F07">
        <w:rPr>
          <w:rFonts w:ascii="Arial" w:hAnsi="Arial" w:cs="Arial"/>
          <w:sz w:val="24"/>
          <w:lang w:eastAsia="en-US"/>
        </w:rPr>
        <w:t xml:space="preserve"> </w:t>
      </w:r>
      <w:r w:rsidRPr="00C93578">
        <w:rPr>
          <w:rFonts w:ascii="Arial" w:hAnsi="Arial" w:cs="Arial"/>
          <w:sz w:val="24"/>
          <w:lang w:eastAsia="en-US"/>
        </w:rPr>
        <w:t>The exams policy will be reviewed every year</w:t>
      </w:r>
      <w:r w:rsidR="005B6F07">
        <w:rPr>
          <w:rFonts w:ascii="Arial" w:hAnsi="Arial" w:cs="Arial"/>
          <w:sz w:val="24"/>
          <w:lang w:eastAsia="en-US"/>
        </w:rPr>
        <w:t xml:space="preserve">. </w:t>
      </w:r>
      <w:r w:rsidRPr="00C93578">
        <w:rPr>
          <w:rFonts w:ascii="Arial" w:hAnsi="Arial" w:cs="Arial"/>
          <w:sz w:val="24"/>
          <w:lang w:eastAsia="en-US"/>
        </w:rPr>
        <w:t>The exams policy will be reviewed by the Leadership Team and School Management Committee</w:t>
      </w:r>
      <w:r w:rsidR="005B6F07">
        <w:rPr>
          <w:rFonts w:ascii="Arial" w:hAnsi="Arial" w:cs="Arial"/>
          <w:sz w:val="24"/>
          <w:lang w:eastAsia="en-US"/>
        </w:rPr>
        <w:t>.</w:t>
      </w:r>
    </w:p>
    <w:p w14:paraId="6D4B86B3" w14:textId="77777777" w:rsidR="00C93578" w:rsidRDefault="00C93578" w:rsidP="00F8106A">
      <w:pPr>
        <w:spacing w:before="100" w:beforeAutospacing="1" w:after="100" w:afterAutospacing="1" w:line="240" w:lineRule="auto"/>
        <w:rPr>
          <w:rFonts w:ascii="Arial" w:hAnsi="Arial" w:cs="Arial"/>
          <w:sz w:val="24"/>
          <w:lang w:eastAsia="en-US"/>
        </w:rPr>
      </w:pPr>
      <w:r w:rsidRPr="00C93578">
        <w:rPr>
          <w:rFonts w:ascii="Arial" w:hAnsi="Arial" w:cs="Arial"/>
          <w:sz w:val="24"/>
          <w:lang w:eastAsia="en-US"/>
        </w:rPr>
        <w:t xml:space="preserve">Where references are made to JCQ regulations/guidelines, further details can be found at </w:t>
      </w:r>
      <w:hyperlink r:id="rId9" w:history="1">
        <w:r w:rsidRPr="00715264">
          <w:rPr>
            <w:rStyle w:val="Hyperlink"/>
            <w:rFonts w:ascii="Arial" w:hAnsi="Arial" w:cs="Arial"/>
            <w:sz w:val="24"/>
            <w:lang w:eastAsia="en-US"/>
          </w:rPr>
          <w:t>www.jcq.org.uk</w:t>
        </w:r>
      </w:hyperlink>
      <w:r w:rsidRPr="00C93578">
        <w:rPr>
          <w:rFonts w:ascii="Arial" w:hAnsi="Arial" w:cs="Arial"/>
          <w:sz w:val="24"/>
          <w:lang w:eastAsia="en-US"/>
        </w:rPr>
        <w:t>.</w:t>
      </w:r>
      <w:bookmarkStart w:id="12" w:name="_Toc317603529"/>
    </w:p>
    <w:p w14:paraId="057B6D4D" w14:textId="77777777" w:rsidR="00F8106A" w:rsidRPr="00F8106A" w:rsidRDefault="00F8106A" w:rsidP="00F8106A">
      <w:pPr>
        <w:spacing w:before="100" w:beforeAutospacing="1" w:after="100" w:afterAutospacing="1" w:line="240" w:lineRule="auto"/>
        <w:rPr>
          <w:rFonts w:ascii="Arial" w:hAnsi="Arial" w:cs="Arial"/>
          <w:sz w:val="2"/>
          <w:lang w:eastAsia="en-US"/>
        </w:rPr>
      </w:pPr>
    </w:p>
    <w:p w14:paraId="6B1CE894" w14:textId="77777777" w:rsidR="00C93578" w:rsidRDefault="00C93578" w:rsidP="005B6F07">
      <w:pPr>
        <w:pStyle w:val="Heading1"/>
        <w:ind w:left="0"/>
      </w:pPr>
      <w:r w:rsidRPr="00C93578">
        <w:t>Exam responsibilities</w:t>
      </w:r>
      <w:bookmarkEnd w:id="12"/>
    </w:p>
    <w:p w14:paraId="4F136C27" w14:textId="77777777" w:rsidR="00C93578" w:rsidRDefault="00C93578" w:rsidP="00C93578">
      <w:pPr>
        <w:keepNext/>
        <w:spacing w:before="240" w:after="60" w:line="240" w:lineRule="auto"/>
        <w:outlineLvl w:val="1"/>
        <w:rPr>
          <w:rFonts w:ascii="Arial" w:hAnsi="Arial" w:cs="Arial"/>
          <w:b/>
          <w:bCs/>
          <w:iCs/>
          <w:sz w:val="24"/>
          <w:szCs w:val="28"/>
        </w:rPr>
      </w:pPr>
      <w:r w:rsidRPr="00C93578">
        <w:rPr>
          <w:rFonts w:ascii="Arial" w:hAnsi="Arial" w:cs="Arial"/>
          <w:b/>
          <w:bCs/>
          <w:iCs/>
          <w:sz w:val="24"/>
          <w:szCs w:val="28"/>
        </w:rPr>
        <w:t>The head of centre:</w:t>
      </w:r>
    </w:p>
    <w:p w14:paraId="3728EDB5" w14:textId="77777777" w:rsidR="00C93578" w:rsidRPr="00C93578" w:rsidRDefault="00C93578" w:rsidP="00C93578">
      <w:pPr>
        <w:numPr>
          <w:ilvl w:val="0"/>
          <w:numId w:val="36"/>
        </w:numPr>
        <w:tabs>
          <w:tab w:val="left" w:pos="200"/>
        </w:tabs>
        <w:spacing w:after="0" w:line="240" w:lineRule="auto"/>
        <w:rPr>
          <w:rFonts w:ascii="Arial" w:hAnsi="Arial" w:cs="Arial"/>
          <w:sz w:val="24"/>
          <w:szCs w:val="24"/>
        </w:rPr>
      </w:pPr>
      <w:r w:rsidRPr="00C93578">
        <w:rPr>
          <w:rFonts w:ascii="Arial" w:hAnsi="Arial" w:cs="Arial"/>
          <w:sz w:val="24"/>
          <w:szCs w:val="24"/>
        </w:rPr>
        <w:t>Has overall respo</w:t>
      </w:r>
      <w:r w:rsidR="0032225F">
        <w:rPr>
          <w:rFonts w:ascii="Arial" w:hAnsi="Arial" w:cs="Arial"/>
          <w:sz w:val="24"/>
          <w:szCs w:val="24"/>
        </w:rPr>
        <w:t>nsibility for the school</w:t>
      </w:r>
      <w:r w:rsidRPr="00C93578">
        <w:rPr>
          <w:rFonts w:ascii="Arial" w:hAnsi="Arial" w:cs="Arial"/>
          <w:sz w:val="24"/>
          <w:szCs w:val="24"/>
        </w:rPr>
        <w:t xml:space="preserve"> as an exams centre and advises on appeals and re-marks. </w:t>
      </w:r>
    </w:p>
    <w:p w14:paraId="383414EB" w14:textId="77777777" w:rsidR="00C93578" w:rsidRDefault="00C93578" w:rsidP="00C93578">
      <w:pPr>
        <w:numPr>
          <w:ilvl w:val="0"/>
          <w:numId w:val="35"/>
        </w:numPr>
        <w:tabs>
          <w:tab w:val="left" w:pos="200"/>
        </w:tabs>
        <w:spacing w:after="0" w:line="240" w:lineRule="auto"/>
        <w:rPr>
          <w:rFonts w:ascii="Arial" w:hAnsi="Arial" w:cs="Arial"/>
          <w:sz w:val="24"/>
          <w:szCs w:val="24"/>
        </w:rPr>
      </w:pPr>
      <w:r w:rsidRPr="00C93578">
        <w:rPr>
          <w:rFonts w:ascii="Arial" w:hAnsi="Arial" w:cs="Arial"/>
          <w:sz w:val="24"/>
          <w:szCs w:val="24"/>
        </w:rPr>
        <w:t xml:space="preserve">Is responsible for reporting all suspected or actual incidents of malpractice - refer to the JCQ document suspected malpractice in examinations and assessments. </w:t>
      </w:r>
    </w:p>
    <w:p w14:paraId="41133EE2" w14:textId="77777777" w:rsidR="00C93578" w:rsidRDefault="00C93578" w:rsidP="00C93578">
      <w:pPr>
        <w:tabs>
          <w:tab w:val="left" w:pos="200"/>
        </w:tabs>
        <w:spacing w:after="0" w:line="240" w:lineRule="auto"/>
        <w:rPr>
          <w:rFonts w:ascii="Arial" w:hAnsi="Arial" w:cs="Arial"/>
          <w:sz w:val="24"/>
          <w:szCs w:val="24"/>
        </w:rPr>
      </w:pPr>
    </w:p>
    <w:p w14:paraId="22CCB93C" w14:textId="77777777" w:rsidR="00C93578" w:rsidRDefault="0032225F" w:rsidP="00C93578">
      <w:pPr>
        <w:tabs>
          <w:tab w:val="left" w:pos="200"/>
        </w:tabs>
        <w:spacing w:after="0" w:line="240" w:lineRule="auto"/>
        <w:rPr>
          <w:rFonts w:ascii="Arial" w:hAnsi="Arial" w:cs="Arial"/>
          <w:b/>
          <w:sz w:val="24"/>
          <w:szCs w:val="24"/>
        </w:rPr>
      </w:pPr>
      <w:r>
        <w:rPr>
          <w:rFonts w:ascii="Arial" w:hAnsi="Arial" w:cs="Arial"/>
          <w:b/>
          <w:sz w:val="24"/>
          <w:szCs w:val="24"/>
        </w:rPr>
        <w:t xml:space="preserve">The </w:t>
      </w:r>
      <w:r w:rsidR="00C93578" w:rsidRPr="00C93578">
        <w:rPr>
          <w:rFonts w:ascii="Arial" w:hAnsi="Arial" w:cs="Arial"/>
          <w:b/>
          <w:sz w:val="24"/>
          <w:szCs w:val="24"/>
        </w:rPr>
        <w:t>Exams officer:</w:t>
      </w:r>
    </w:p>
    <w:p w14:paraId="22EAE5FA" w14:textId="77777777" w:rsidR="00F8106A" w:rsidRDefault="00F8106A" w:rsidP="00C93578">
      <w:pPr>
        <w:tabs>
          <w:tab w:val="left" w:pos="200"/>
        </w:tabs>
        <w:spacing w:after="0" w:line="240" w:lineRule="auto"/>
        <w:rPr>
          <w:rFonts w:ascii="Arial" w:hAnsi="Arial" w:cs="Arial"/>
          <w:b/>
          <w:sz w:val="24"/>
          <w:szCs w:val="24"/>
        </w:rPr>
      </w:pPr>
    </w:p>
    <w:p w14:paraId="28855D9F" w14:textId="77777777" w:rsidR="00C93578" w:rsidRPr="00C93578" w:rsidRDefault="00C93578" w:rsidP="00C93578">
      <w:pPr>
        <w:numPr>
          <w:ilvl w:val="0"/>
          <w:numId w:val="37"/>
        </w:numPr>
        <w:spacing w:after="0" w:line="240" w:lineRule="auto"/>
        <w:rPr>
          <w:rFonts w:ascii="Arial" w:hAnsi="Arial" w:cs="Arial"/>
          <w:sz w:val="24"/>
          <w:szCs w:val="24"/>
        </w:rPr>
      </w:pPr>
      <w:r>
        <w:rPr>
          <w:rFonts w:ascii="Arial" w:hAnsi="Arial" w:cs="Arial"/>
          <w:sz w:val="24"/>
          <w:szCs w:val="24"/>
        </w:rPr>
        <w:t>M</w:t>
      </w:r>
      <w:r w:rsidRPr="00C93578">
        <w:rPr>
          <w:rFonts w:ascii="Arial" w:hAnsi="Arial" w:cs="Arial"/>
          <w:sz w:val="24"/>
          <w:szCs w:val="24"/>
        </w:rPr>
        <w:t>anages the administration of in</w:t>
      </w:r>
      <w:r w:rsidRPr="00C93578">
        <w:rPr>
          <w:rFonts w:ascii="Arial" w:hAnsi="Arial" w:cs="Arial"/>
          <w:sz w:val="24"/>
          <w:szCs w:val="24"/>
          <w:lang w:eastAsia="en-US"/>
        </w:rPr>
        <w:t xml:space="preserve">ternal exams and/or external exams </w:t>
      </w:r>
    </w:p>
    <w:p w14:paraId="1F656046" w14:textId="498E60A0"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t xml:space="preserve">Advises the leadership team, subject and class tutors, and other relevant support staff on annual exams timetables and procedures as set by the various awarding bodies. </w:t>
      </w:r>
    </w:p>
    <w:p w14:paraId="0F2B2A29" w14:textId="77777777"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lastRenderedPageBreak/>
        <w:t xml:space="preserve">Oversees the production and distribution, to all centre staff and candidates, of an annual calendar for all exams in which candidates will be involved and communicates regularly with staff concerning imminent deadlines and events. </w:t>
      </w:r>
    </w:p>
    <w:p w14:paraId="05FD1A60" w14:textId="77777777"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t xml:space="preserve">Ensures that candidates and their parents are informed of and understand those aspects of the exams timetable that will affect them. </w:t>
      </w:r>
    </w:p>
    <w:p w14:paraId="59E9802F" w14:textId="77777777"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t>Checks with teaching staff that the necessary coursework and/or controlled assessments are completed on time and in accordance with JCQ guidelines.</w:t>
      </w:r>
    </w:p>
    <w:p w14:paraId="6DE76476" w14:textId="77777777"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t>Provides and confirms detailed data on estimated entries.</w:t>
      </w:r>
    </w:p>
    <w:p w14:paraId="6105F774" w14:textId="77777777" w:rsidR="00C93578" w:rsidRPr="00C93578" w:rsidRDefault="00C93578" w:rsidP="00C93578">
      <w:pPr>
        <w:numPr>
          <w:ilvl w:val="0"/>
          <w:numId w:val="37"/>
        </w:numPr>
        <w:spacing w:after="0" w:line="240" w:lineRule="auto"/>
        <w:rPr>
          <w:rFonts w:ascii="Arial" w:hAnsi="Arial" w:cs="Arial"/>
          <w:sz w:val="24"/>
          <w:szCs w:val="24"/>
        </w:rPr>
      </w:pPr>
      <w:r w:rsidRPr="00C93578">
        <w:rPr>
          <w:rFonts w:ascii="Arial" w:hAnsi="Arial" w:cs="Arial"/>
          <w:sz w:val="24"/>
          <w:szCs w:val="24"/>
        </w:rPr>
        <w:t>Maintains systems and processes to support the timely entry of candidates for their exams.</w:t>
      </w:r>
    </w:p>
    <w:p w14:paraId="3CF30F42" w14:textId="77777777" w:rsidR="00C93578" w:rsidRPr="00C93578" w:rsidRDefault="00C93578" w:rsidP="00C93578">
      <w:pPr>
        <w:numPr>
          <w:ilvl w:val="0"/>
          <w:numId w:val="37"/>
        </w:numPr>
        <w:tabs>
          <w:tab w:val="left" w:pos="200"/>
        </w:tabs>
        <w:spacing w:before="100" w:beforeAutospacing="1" w:after="100" w:afterAutospacing="1" w:line="240" w:lineRule="auto"/>
        <w:rPr>
          <w:rFonts w:ascii="Arial" w:hAnsi="Arial" w:cs="Arial"/>
          <w:sz w:val="24"/>
          <w:szCs w:val="24"/>
        </w:rPr>
      </w:pPr>
      <w:r w:rsidRPr="00C93578">
        <w:rPr>
          <w:rFonts w:ascii="Arial" w:hAnsi="Arial" w:cs="Arial"/>
          <w:sz w:val="24"/>
          <w:szCs w:val="24"/>
        </w:rPr>
        <w:t xml:space="preserve">Receives checks and stores securely all exam papers and completed scripts and ensures that scripts are dispatched as per the guidelines. </w:t>
      </w:r>
    </w:p>
    <w:p w14:paraId="539D22F4" w14:textId="77777777" w:rsidR="00C93578" w:rsidRPr="00C93578" w:rsidRDefault="00C93578" w:rsidP="00C93578">
      <w:pPr>
        <w:numPr>
          <w:ilvl w:val="0"/>
          <w:numId w:val="37"/>
        </w:numPr>
        <w:tabs>
          <w:tab w:val="left" w:pos="200"/>
        </w:tabs>
        <w:spacing w:before="100" w:beforeAutospacing="1" w:after="100" w:afterAutospacing="1" w:line="240" w:lineRule="auto"/>
        <w:rPr>
          <w:rFonts w:ascii="Arial" w:hAnsi="Arial" w:cs="Arial"/>
          <w:sz w:val="24"/>
          <w:szCs w:val="24"/>
        </w:rPr>
      </w:pPr>
      <w:r w:rsidRPr="00C93578">
        <w:rPr>
          <w:rFonts w:ascii="Arial" w:hAnsi="Arial" w:cs="Arial"/>
          <w:sz w:val="24"/>
          <w:szCs w:val="24"/>
        </w:rPr>
        <w:t>Administers access arrangements and makes applications for special consideration following the regulations in the JCQ publication a guide to the special consideration process.</w:t>
      </w:r>
    </w:p>
    <w:p w14:paraId="4E52CB86" w14:textId="77777777" w:rsidR="00C93578" w:rsidRPr="00C93578" w:rsidRDefault="00C93578" w:rsidP="00C93578">
      <w:pPr>
        <w:numPr>
          <w:ilvl w:val="0"/>
          <w:numId w:val="37"/>
        </w:numPr>
        <w:tabs>
          <w:tab w:val="left" w:pos="200"/>
        </w:tabs>
        <w:spacing w:before="100" w:beforeAutospacing="1" w:after="100" w:afterAutospacing="1" w:line="240" w:lineRule="auto"/>
        <w:rPr>
          <w:rFonts w:ascii="Arial" w:hAnsi="Arial" w:cs="Arial"/>
          <w:sz w:val="24"/>
          <w:szCs w:val="24"/>
        </w:rPr>
      </w:pPr>
      <w:r w:rsidRPr="00C93578">
        <w:rPr>
          <w:rFonts w:ascii="Arial" w:hAnsi="Arial" w:cs="Arial"/>
          <w:sz w:val="24"/>
          <w:szCs w:val="24"/>
        </w:rPr>
        <w:t xml:space="preserve">Identifies and manages exam timetable clashes. </w:t>
      </w:r>
    </w:p>
    <w:p w14:paraId="5956A833" w14:textId="77777777" w:rsidR="00C93578" w:rsidRDefault="00C93578" w:rsidP="00C93578">
      <w:pPr>
        <w:numPr>
          <w:ilvl w:val="0"/>
          <w:numId w:val="37"/>
        </w:numPr>
        <w:tabs>
          <w:tab w:val="left" w:pos="200"/>
        </w:tabs>
        <w:spacing w:before="100" w:beforeAutospacing="1" w:after="100" w:afterAutospacing="1" w:line="240" w:lineRule="auto"/>
        <w:rPr>
          <w:rFonts w:ascii="Arial" w:hAnsi="Arial" w:cs="Arial"/>
          <w:sz w:val="24"/>
          <w:szCs w:val="24"/>
        </w:rPr>
      </w:pPr>
      <w:r w:rsidRPr="00C93578">
        <w:rPr>
          <w:rFonts w:ascii="Arial" w:hAnsi="Arial" w:cs="Arial"/>
          <w:sz w:val="24"/>
          <w:szCs w:val="24"/>
        </w:rPr>
        <w:t xml:space="preserve">Accounts for income and expenditures relating to all exam costs/charges. </w:t>
      </w:r>
    </w:p>
    <w:p w14:paraId="6C7F822B" w14:textId="77777777" w:rsidR="00C93578" w:rsidRPr="00C93578" w:rsidRDefault="00C93578" w:rsidP="00C93578">
      <w:pPr>
        <w:numPr>
          <w:ilvl w:val="0"/>
          <w:numId w:val="37"/>
        </w:numPr>
        <w:tabs>
          <w:tab w:val="left" w:pos="200"/>
        </w:tabs>
        <w:spacing w:before="100" w:beforeAutospacing="1" w:after="100" w:afterAutospacing="1" w:line="240" w:lineRule="auto"/>
        <w:rPr>
          <w:rFonts w:ascii="Arial" w:hAnsi="Arial" w:cs="Arial"/>
          <w:sz w:val="24"/>
          <w:szCs w:val="24"/>
        </w:rPr>
      </w:pPr>
      <w:r w:rsidRPr="00C93578">
        <w:rPr>
          <w:rFonts w:ascii="Arial" w:hAnsi="Arial" w:cs="Arial"/>
          <w:sz w:val="24"/>
          <w:szCs w:val="24"/>
        </w:rPr>
        <w:t xml:space="preserve">Line manages the senior exams invigilator in organising the recruitment, training, and monitoring of a team of exams invigilators responsible for the conduct of exams. </w:t>
      </w:r>
    </w:p>
    <w:p w14:paraId="72B19D0F" w14:textId="77777777" w:rsidR="00C93578" w:rsidRPr="00C93578" w:rsidRDefault="00C93578" w:rsidP="00E042A7">
      <w:pPr>
        <w:numPr>
          <w:ilvl w:val="0"/>
          <w:numId w:val="37"/>
        </w:numPr>
        <w:tabs>
          <w:tab w:val="left" w:pos="200"/>
        </w:tabs>
        <w:spacing w:before="100" w:beforeAutospacing="1" w:after="0" w:line="240" w:lineRule="auto"/>
        <w:ind w:left="1077" w:hanging="357"/>
        <w:rPr>
          <w:rFonts w:ascii="Arial" w:hAnsi="Arial" w:cs="Arial"/>
          <w:sz w:val="24"/>
          <w:szCs w:val="24"/>
        </w:rPr>
      </w:pPr>
      <w:r w:rsidRPr="00C93578">
        <w:rPr>
          <w:rFonts w:ascii="Arial" w:hAnsi="Arial" w:cs="Arial"/>
          <w:sz w:val="24"/>
          <w:szCs w:val="24"/>
        </w:rPr>
        <w:t>Ensures candidates' coursework / controlled assessment marks are submitted, and any other material required by the appropriate awarding bodies correctly and on schedule.</w:t>
      </w:r>
    </w:p>
    <w:p w14:paraId="3375619E" w14:textId="77777777" w:rsidR="00E042A7" w:rsidRDefault="00C93578" w:rsidP="00E042A7">
      <w:pPr>
        <w:numPr>
          <w:ilvl w:val="0"/>
          <w:numId w:val="38"/>
        </w:numPr>
        <w:tabs>
          <w:tab w:val="left" w:pos="200"/>
        </w:tabs>
        <w:spacing w:after="100" w:afterAutospacing="1" w:line="240" w:lineRule="auto"/>
        <w:ind w:left="1077" w:hanging="357"/>
        <w:rPr>
          <w:rFonts w:ascii="Arial" w:hAnsi="Arial" w:cs="Arial"/>
          <w:sz w:val="24"/>
          <w:szCs w:val="24"/>
        </w:rPr>
      </w:pPr>
      <w:r w:rsidRPr="00E042A7">
        <w:rPr>
          <w:rFonts w:ascii="Arial" w:hAnsi="Arial" w:cs="Arial"/>
          <w:sz w:val="24"/>
          <w:szCs w:val="24"/>
        </w:rPr>
        <w:t>Tracks, dispatches, and stores returned coursework / controlled assessments.</w:t>
      </w:r>
    </w:p>
    <w:p w14:paraId="4557E77F" w14:textId="00CF8030" w:rsidR="00E042A7" w:rsidRPr="00E042A7" w:rsidRDefault="00C93578" w:rsidP="008F50C1">
      <w:pPr>
        <w:numPr>
          <w:ilvl w:val="0"/>
          <w:numId w:val="38"/>
        </w:numPr>
        <w:tabs>
          <w:tab w:val="left" w:pos="200"/>
        </w:tabs>
        <w:spacing w:before="100" w:beforeAutospacing="1" w:after="0" w:afterAutospacing="1" w:line="240" w:lineRule="auto"/>
        <w:rPr>
          <w:rFonts w:ascii="Arial" w:hAnsi="Arial" w:cs="Arial"/>
          <w:sz w:val="24"/>
          <w:szCs w:val="24"/>
        </w:rPr>
      </w:pPr>
      <w:r w:rsidRPr="00E042A7">
        <w:rPr>
          <w:rFonts w:ascii="Arial" w:hAnsi="Arial" w:cs="Arial"/>
          <w:sz w:val="24"/>
          <w:szCs w:val="24"/>
        </w:rPr>
        <w:t xml:space="preserve">Arranges for dissemination of exam results and certificates to candidates and forwards, in consultation with the SLT, any post results service requests. </w:t>
      </w:r>
    </w:p>
    <w:p w14:paraId="467CC990" w14:textId="787BED9F" w:rsidR="007E05DD" w:rsidRPr="00E042A7" w:rsidRDefault="007E05DD" w:rsidP="00D9714C">
      <w:pPr>
        <w:numPr>
          <w:ilvl w:val="0"/>
          <w:numId w:val="38"/>
        </w:numPr>
        <w:tabs>
          <w:tab w:val="left" w:pos="200"/>
        </w:tabs>
        <w:spacing w:before="100" w:beforeAutospacing="1" w:after="0" w:afterAutospacing="1" w:line="240" w:lineRule="auto"/>
        <w:rPr>
          <w:rFonts w:ascii="Arial" w:hAnsi="Arial" w:cs="Arial"/>
          <w:sz w:val="24"/>
          <w:szCs w:val="24"/>
        </w:rPr>
      </w:pPr>
      <w:r w:rsidRPr="00E042A7">
        <w:rPr>
          <w:rFonts w:ascii="Arial" w:hAnsi="Arial" w:cs="Arial"/>
          <w:sz w:val="24"/>
          <w:szCs w:val="24"/>
        </w:rPr>
        <w:t xml:space="preserve">Guidance and pastoral oversight of candidates who are unsure about exams entries or amendments to entries. </w:t>
      </w:r>
    </w:p>
    <w:p w14:paraId="3C4D7DB8" w14:textId="77777777" w:rsidR="007E05DD" w:rsidRPr="007E05DD" w:rsidRDefault="007E05DD" w:rsidP="007E05DD">
      <w:pPr>
        <w:numPr>
          <w:ilvl w:val="0"/>
          <w:numId w:val="38"/>
        </w:numPr>
        <w:tabs>
          <w:tab w:val="left" w:pos="200"/>
        </w:tabs>
        <w:spacing w:before="100" w:beforeAutospacing="1" w:after="0" w:afterAutospacing="1" w:line="240" w:lineRule="auto"/>
        <w:rPr>
          <w:rFonts w:ascii="Arial" w:hAnsi="Arial" w:cs="Arial"/>
          <w:sz w:val="24"/>
          <w:szCs w:val="24"/>
        </w:rPr>
      </w:pPr>
      <w:r w:rsidRPr="007E05DD">
        <w:rPr>
          <w:rFonts w:ascii="Arial" w:hAnsi="Arial" w:cs="Arial"/>
          <w:sz w:val="24"/>
          <w:szCs w:val="24"/>
        </w:rPr>
        <w:t xml:space="preserve">Accurate completion of entry and all other mark sheets and adherence to deadlines as set by the exams officer. </w:t>
      </w:r>
    </w:p>
    <w:p w14:paraId="03DCBE9C" w14:textId="77777777" w:rsidR="007E05DD" w:rsidRPr="007E05DD" w:rsidRDefault="007E05DD" w:rsidP="007E05DD">
      <w:pPr>
        <w:numPr>
          <w:ilvl w:val="0"/>
          <w:numId w:val="38"/>
        </w:numPr>
        <w:spacing w:after="0" w:line="240" w:lineRule="auto"/>
        <w:rPr>
          <w:rFonts w:ascii="Arial" w:hAnsi="Arial" w:cs="Arial"/>
          <w:sz w:val="24"/>
          <w:szCs w:val="24"/>
        </w:rPr>
      </w:pPr>
      <w:r w:rsidRPr="007E05DD">
        <w:rPr>
          <w:rFonts w:ascii="Arial" w:hAnsi="Arial" w:cs="Arial"/>
          <w:sz w:val="24"/>
          <w:szCs w:val="24"/>
        </w:rPr>
        <w:t xml:space="preserve">Accurate completion of coursework / controlled assessment mark sheets and declaration sheets. </w:t>
      </w:r>
    </w:p>
    <w:p w14:paraId="46891414" w14:textId="77777777" w:rsidR="007E05DD" w:rsidRPr="007E05DD" w:rsidRDefault="007E05DD" w:rsidP="007E05DD">
      <w:pPr>
        <w:numPr>
          <w:ilvl w:val="0"/>
          <w:numId w:val="38"/>
        </w:numPr>
        <w:tabs>
          <w:tab w:val="left" w:pos="200"/>
        </w:tabs>
        <w:spacing w:after="0" w:line="240" w:lineRule="auto"/>
        <w:rPr>
          <w:rFonts w:ascii="Arial" w:hAnsi="Arial" w:cs="Arial"/>
          <w:sz w:val="24"/>
          <w:szCs w:val="24"/>
        </w:rPr>
      </w:pPr>
      <w:r w:rsidRPr="007E05DD">
        <w:rPr>
          <w:rFonts w:ascii="Arial" w:hAnsi="Arial" w:cs="Arial"/>
          <w:sz w:val="24"/>
          <w:szCs w:val="24"/>
        </w:rPr>
        <w:t xml:space="preserve">Decisions on post-results procedures. </w:t>
      </w:r>
    </w:p>
    <w:p w14:paraId="13D41FF4" w14:textId="77777777" w:rsidR="007E05DD" w:rsidRPr="00C93578" w:rsidRDefault="007E05DD" w:rsidP="007E05DD">
      <w:pPr>
        <w:tabs>
          <w:tab w:val="left" w:pos="200"/>
        </w:tabs>
        <w:spacing w:before="100" w:beforeAutospacing="1" w:after="100" w:afterAutospacing="1" w:line="240" w:lineRule="auto"/>
        <w:rPr>
          <w:rFonts w:ascii="Arial" w:hAnsi="Arial" w:cs="Arial"/>
          <w:b/>
          <w:sz w:val="24"/>
          <w:szCs w:val="24"/>
        </w:rPr>
      </w:pPr>
      <w:r w:rsidRPr="007E05DD">
        <w:rPr>
          <w:rFonts w:ascii="Arial" w:hAnsi="Arial" w:cs="Arial"/>
          <w:b/>
          <w:sz w:val="24"/>
          <w:szCs w:val="24"/>
        </w:rPr>
        <w:t>Teachers are responsible for:</w:t>
      </w:r>
    </w:p>
    <w:p w14:paraId="4BDAA191" w14:textId="065211D2" w:rsidR="007E05DD" w:rsidRDefault="007E05DD" w:rsidP="007E05DD">
      <w:pPr>
        <w:numPr>
          <w:ilvl w:val="0"/>
          <w:numId w:val="40"/>
        </w:numPr>
        <w:spacing w:after="0" w:line="240" w:lineRule="auto"/>
        <w:rPr>
          <w:rFonts w:ascii="Arial" w:hAnsi="Arial" w:cs="Arial"/>
          <w:sz w:val="24"/>
          <w:szCs w:val="24"/>
        </w:rPr>
      </w:pPr>
      <w:r w:rsidRPr="007E05DD">
        <w:rPr>
          <w:rFonts w:ascii="Arial" w:hAnsi="Arial" w:cs="Arial"/>
          <w:sz w:val="24"/>
          <w:szCs w:val="24"/>
        </w:rPr>
        <w:t xml:space="preserve">Supplying information on entries, coursework and controlled assessments as required by the </w:t>
      </w:r>
      <w:r w:rsidR="00E042A7">
        <w:rPr>
          <w:rFonts w:ascii="Arial" w:hAnsi="Arial" w:cs="Arial"/>
          <w:sz w:val="24"/>
          <w:szCs w:val="24"/>
        </w:rPr>
        <w:t xml:space="preserve">Subject Advisory Teachers </w:t>
      </w:r>
      <w:r w:rsidRPr="007E05DD">
        <w:rPr>
          <w:rFonts w:ascii="Arial" w:hAnsi="Arial" w:cs="Arial"/>
          <w:sz w:val="24"/>
          <w:szCs w:val="24"/>
        </w:rPr>
        <w:t xml:space="preserve">and/or exams officer. </w:t>
      </w:r>
    </w:p>
    <w:p w14:paraId="1D750DEC" w14:textId="77777777" w:rsidR="007E05DD" w:rsidRDefault="007E05DD" w:rsidP="007E05DD">
      <w:pPr>
        <w:spacing w:after="0" w:line="240" w:lineRule="auto"/>
        <w:rPr>
          <w:rFonts w:ascii="Arial" w:hAnsi="Arial" w:cs="Arial"/>
          <w:sz w:val="24"/>
          <w:szCs w:val="24"/>
        </w:rPr>
      </w:pPr>
    </w:p>
    <w:p w14:paraId="2EA3CCD6" w14:textId="77777777" w:rsidR="007E05DD" w:rsidRDefault="007E05DD" w:rsidP="007E05DD">
      <w:pPr>
        <w:spacing w:after="0" w:line="240" w:lineRule="auto"/>
        <w:rPr>
          <w:rFonts w:ascii="Arial" w:hAnsi="Arial" w:cs="Arial"/>
          <w:b/>
          <w:sz w:val="24"/>
          <w:szCs w:val="24"/>
        </w:rPr>
      </w:pPr>
    </w:p>
    <w:p w14:paraId="5CF5E6C3" w14:textId="77777777" w:rsidR="007E05DD" w:rsidRPr="007E05DD" w:rsidRDefault="007E05DD" w:rsidP="007E05DD">
      <w:pPr>
        <w:spacing w:after="0" w:line="240" w:lineRule="auto"/>
        <w:rPr>
          <w:rFonts w:ascii="Arial" w:hAnsi="Arial" w:cs="Arial"/>
          <w:b/>
          <w:sz w:val="24"/>
          <w:szCs w:val="24"/>
        </w:rPr>
      </w:pPr>
      <w:r w:rsidRPr="007E05DD">
        <w:rPr>
          <w:rFonts w:ascii="Arial" w:hAnsi="Arial" w:cs="Arial"/>
          <w:b/>
          <w:sz w:val="24"/>
          <w:szCs w:val="24"/>
        </w:rPr>
        <w:t>The special educational needs coordinator (SENCo) is responsible for:</w:t>
      </w:r>
    </w:p>
    <w:p w14:paraId="60A2A972" w14:textId="77777777" w:rsidR="007E05DD" w:rsidRDefault="007E05DD" w:rsidP="007E05DD">
      <w:pPr>
        <w:spacing w:after="0" w:line="240" w:lineRule="auto"/>
        <w:ind w:left="360"/>
        <w:rPr>
          <w:rFonts w:ascii="Arial" w:hAnsi="Arial" w:cs="Arial"/>
          <w:sz w:val="24"/>
          <w:szCs w:val="24"/>
        </w:rPr>
      </w:pPr>
    </w:p>
    <w:p w14:paraId="5B4B55C0" w14:textId="183D02A7" w:rsidR="007E05DD" w:rsidRPr="007E05DD" w:rsidRDefault="007E05DD" w:rsidP="007E05DD">
      <w:pPr>
        <w:numPr>
          <w:ilvl w:val="0"/>
          <w:numId w:val="40"/>
        </w:numPr>
        <w:spacing w:after="0" w:line="240" w:lineRule="auto"/>
        <w:ind w:left="720"/>
        <w:rPr>
          <w:rFonts w:ascii="Arial" w:hAnsi="Arial" w:cs="Arial"/>
          <w:sz w:val="24"/>
          <w:szCs w:val="24"/>
        </w:rPr>
      </w:pPr>
      <w:r>
        <w:rPr>
          <w:rFonts w:ascii="Arial" w:hAnsi="Arial" w:cs="Arial"/>
          <w:sz w:val="24"/>
          <w:szCs w:val="24"/>
        </w:rPr>
        <w:t>I</w:t>
      </w:r>
      <w:r w:rsidRPr="007E05DD">
        <w:rPr>
          <w:rFonts w:ascii="Arial" w:hAnsi="Arial" w:cs="Arial"/>
          <w:sz w:val="24"/>
          <w:szCs w:val="24"/>
        </w:rPr>
        <w:t xml:space="preserve">dentification and testing of candidates’ requirements for access arrangements and notifying the exams officer in good time so that they </w:t>
      </w:r>
      <w:r w:rsidR="005B6F07" w:rsidRPr="007E05DD">
        <w:rPr>
          <w:rFonts w:ascii="Arial" w:hAnsi="Arial" w:cs="Arial"/>
          <w:sz w:val="24"/>
          <w:szCs w:val="24"/>
        </w:rPr>
        <w:t>can</w:t>
      </w:r>
      <w:r w:rsidRPr="007E05DD">
        <w:rPr>
          <w:rFonts w:ascii="Arial" w:hAnsi="Arial" w:cs="Arial"/>
          <w:sz w:val="24"/>
          <w:szCs w:val="24"/>
        </w:rPr>
        <w:t xml:space="preserve"> put in place exam day arrangements</w:t>
      </w:r>
    </w:p>
    <w:p w14:paraId="742590B2" w14:textId="2424E5B3" w:rsidR="007E05DD" w:rsidRPr="007E05DD" w:rsidRDefault="007E05DD" w:rsidP="007E05DD">
      <w:pPr>
        <w:numPr>
          <w:ilvl w:val="0"/>
          <w:numId w:val="40"/>
        </w:numPr>
        <w:spacing w:after="0" w:line="240" w:lineRule="auto"/>
        <w:ind w:left="720"/>
        <w:rPr>
          <w:rFonts w:ascii="Arial" w:hAnsi="Arial" w:cs="Arial"/>
          <w:sz w:val="24"/>
          <w:szCs w:val="24"/>
        </w:rPr>
      </w:pPr>
      <w:r w:rsidRPr="007E05DD">
        <w:rPr>
          <w:rFonts w:ascii="Arial" w:hAnsi="Arial" w:cs="Arial"/>
          <w:sz w:val="24"/>
          <w:szCs w:val="24"/>
        </w:rPr>
        <w:t xml:space="preserve">Process any necessary applications </w:t>
      </w:r>
      <w:r w:rsidR="005B6F07" w:rsidRPr="007E05DD">
        <w:rPr>
          <w:rFonts w:ascii="Arial" w:hAnsi="Arial" w:cs="Arial"/>
          <w:sz w:val="24"/>
          <w:szCs w:val="24"/>
        </w:rPr>
        <w:t>to</w:t>
      </w:r>
      <w:r w:rsidRPr="007E05DD">
        <w:rPr>
          <w:rFonts w:ascii="Arial" w:hAnsi="Arial" w:cs="Arial"/>
          <w:sz w:val="24"/>
          <w:szCs w:val="24"/>
        </w:rPr>
        <w:t xml:space="preserve"> gain approval (if required). </w:t>
      </w:r>
    </w:p>
    <w:p w14:paraId="602CF6B8" w14:textId="77777777" w:rsidR="007E05DD" w:rsidRDefault="007E05DD" w:rsidP="007E05DD">
      <w:pPr>
        <w:numPr>
          <w:ilvl w:val="0"/>
          <w:numId w:val="40"/>
        </w:numPr>
        <w:spacing w:after="0" w:line="240" w:lineRule="auto"/>
        <w:ind w:left="720"/>
        <w:rPr>
          <w:rFonts w:ascii="Arial" w:hAnsi="Arial" w:cs="Arial"/>
          <w:sz w:val="24"/>
          <w:szCs w:val="24"/>
        </w:rPr>
      </w:pPr>
      <w:r w:rsidRPr="007E05DD">
        <w:rPr>
          <w:rFonts w:ascii="Arial" w:hAnsi="Arial" w:cs="Arial"/>
          <w:sz w:val="24"/>
          <w:szCs w:val="24"/>
        </w:rPr>
        <w:t xml:space="preserve">Working with the exams officer to provide the access arrangements required by candidates in exams rooms. </w:t>
      </w:r>
    </w:p>
    <w:p w14:paraId="3801ED00" w14:textId="77777777" w:rsidR="007E05DD" w:rsidRDefault="007E05DD" w:rsidP="007E05DD">
      <w:pPr>
        <w:spacing w:after="0" w:line="240" w:lineRule="auto"/>
        <w:ind w:left="360"/>
        <w:rPr>
          <w:rFonts w:ascii="Arial" w:hAnsi="Arial" w:cs="Arial"/>
          <w:sz w:val="24"/>
          <w:szCs w:val="24"/>
        </w:rPr>
      </w:pPr>
    </w:p>
    <w:p w14:paraId="3CEDF204" w14:textId="77777777" w:rsidR="007E05DD" w:rsidRPr="007E05DD" w:rsidRDefault="007E05DD" w:rsidP="007E05DD">
      <w:pPr>
        <w:spacing w:after="0" w:line="240" w:lineRule="auto"/>
        <w:rPr>
          <w:rFonts w:ascii="Arial" w:hAnsi="Arial" w:cs="Arial"/>
          <w:b/>
          <w:sz w:val="24"/>
          <w:szCs w:val="24"/>
        </w:rPr>
      </w:pPr>
      <w:r w:rsidRPr="007E05DD">
        <w:rPr>
          <w:rFonts w:ascii="Arial" w:hAnsi="Arial" w:cs="Arial"/>
          <w:b/>
          <w:sz w:val="24"/>
          <w:szCs w:val="24"/>
        </w:rPr>
        <w:lastRenderedPageBreak/>
        <w:t>Lead invigilator/invigilators are responsible for:</w:t>
      </w:r>
    </w:p>
    <w:p w14:paraId="0F6A5534" w14:textId="77777777" w:rsidR="007E05DD" w:rsidRPr="007E05DD" w:rsidRDefault="007E05DD" w:rsidP="007E05DD">
      <w:pPr>
        <w:spacing w:after="0" w:line="240" w:lineRule="auto"/>
        <w:rPr>
          <w:rFonts w:ascii="Arial" w:hAnsi="Arial" w:cs="Arial"/>
          <w:sz w:val="24"/>
          <w:szCs w:val="24"/>
        </w:rPr>
      </w:pPr>
    </w:p>
    <w:p w14:paraId="7D5365E2" w14:textId="77777777" w:rsidR="007E05DD" w:rsidRPr="007E05DD" w:rsidRDefault="007E05DD" w:rsidP="007E05DD">
      <w:pPr>
        <w:numPr>
          <w:ilvl w:val="0"/>
          <w:numId w:val="41"/>
        </w:numPr>
        <w:spacing w:after="0" w:line="240" w:lineRule="auto"/>
        <w:rPr>
          <w:rFonts w:ascii="Arial" w:hAnsi="Arial" w:cs="Arial"/>
          <w:sz w:val="24"/>
          <w:szCs w:val="24"/>
        </w:rPr>
      </w:pPr>
      <w:r w:rsidRPr="007E05DD">
        <w:rPr>
          <w:rFonts w:ascii="Arial" w:hAnsi="Arial" w:cs="Arial"/>
          <w:sz w:val="24"/>
          <w:szCs w:val="24"/>
        </w:rPr>
        <w:t>Assisting the exams officer in the efficient running of exams according to JCQ regulations.</w:t>
      </w:r>
    </w:p>
    <w:p w14:paraId="03787F93" w14:textId="77777777" w:rsidR="007E05DD" w:rsidRPr="007E05DD" w:rsidRDefault="007E05DD" w:rsidP="007E05DD">
      <w:pPr>
        <w:numPr>
          <w:ilvl w:val="0"/>
          <w:numId w:val="41"/>
        </w:numPr>
        <w:spacing w:after="0" w:line="240" w:lineRule="auto"/>
        <w:rPr>
          <w:rFonts w:ascii="Arial" w:hAnsi="Arial" w:cs="Arial"/>
          <w:sz w:val="24"/>
          <w:szCs w:val="24"/>
        </w:rPr>
      </w:pPr>
      <w:r w:rsidRPr="007E05DD">
        <w:rPr>
          <w:rFonts w:ascii="Arial" w:hAnsi="Arial" w:cs="Arial"/>
          <w:sz w:val="24"/>
          <w:szCs w:val="24"/>
        </w:rPr>
        <w:t xml:space="preserve">Collection of exam papers and other material from the </w:t>
      </w:r>
      <w:proofErr w:type="gramStart"/>
      <w:r w:rsidRPr="007E05DD">
        <w:rPr>
          <w:rFonts w:ascii="Arial" w:hAnsi="Arial" w:cs="Arial"/>
          <w:sz w:val="24"/>
          <w:szCs w:val="24"/>
        </w:rPr>
        <w:t>exams</w:t>
      </w:r>
      <w:proofErr w:type="gramEnd"/>
      <w:r w:rsidRPr="007E05DD">
        <w:rPr>
          <w:rFonts w:ascii="Arial" w:hAnsi="Arial" w:cs="Arial"/>
          <w:sz w:val="24"/>
          <w:szCs w:val="24"/>
        </w:rPr>
        <w:t xml:space="preserve"> office before the start of the exam. </w:t>
      </w:r>
    </w:p>
    <w:p w14:paraId="40C2D03E" w14:textId="77777777" w:rsidR="007E05DD" w:rsidRPr="007E05DD" w:rsidRDefault="007E05DD" w:rsidP="007E05DD">
      <w:pPr>
        <w:numPr>
          <w:ilvl w:val="0"/>
          <w:numId w:val="41"/>
        </w:numPr>
        <w:spacing w:after="0" w:line="240" w:lineRule="auto"/>
        <w:rPr>
          <w:rFonts w:ascii="Arial" w:hAnsi="Arial" w:cs="Arial"/>
          <w:sz w:val="24"/>
          <w:szCs w:val="24"/>
        </w:rPr>
      </w:pPr>
      <w:r w:rsidRPr="007E05DD">
        <w:rPr>
          <w:rFonts w:ascii="Arial" w:hAnsi="Arial" w:cs="Arial"/>
          <w:sz w:val="24"/>
          <w:szCs w:val="24"/>
        </w:rPr>
        <w:t xml:space="preserve">Collection of all exam papers in the correct order at the end of the exam and ensuring their return to the </w:t>
      </w:r>
      <w:proofErr w:type="gramStart"/>
      <w:r w:rsidRPr="007E05DD">
        <w:rPr>
          <w:rFonts w:ascii="Arial" w:hAnsi="Arial" w:cs="Arial"/>
          <w:sz w:val="24"/>
          <w:szCs w:val="24"/>
        </w:rPr>
        <w:t>exams</w:t>
      </w:r>
      <w:proofErr w:type="gramEnd"/>
      <w:r w:rsidRPr="007E05DD">
        <w:rPr>
          <w:rFonts w:ascii="Arial" w:hAnsi="Arial" w:cs="Arial"/>
          <w:sz w:val="24"/>
          <w:szCs w:val="24"/>
        </w:rPr>
        <w:t xml:space="preserve"> office.</w:t>
      </w:r>
    </w:p>
    <w:p w14:paraId="0CBBA9F3" w14:textId="77777777" w:rsidR="007E05DD" w:rsidRPr="007E05DD" w:rsidRDefault="007E05DD" w:rsidP="007E05DD">
      <w:pPr>
        <w:spacing w:after="0" w:line="240" w:lineRule="auto"/>
        <w:rPr>
          <w:rFonts w:ascii="Arial" w:hAnsi="Arial" w:cs="Arial"/>
          <w:sz w:val="24"/>
          <w:szCs w:val="24"/>
        </w:rPr>
      </w:pPr>
    </w:p>
    <w:p w14:paraId="16739770" w14:textId="77777777" w:rsidR="007E05DD" w:rsidRPr="007E05DD" w:rsidRDefault="007E05DD" w:rsidP="007E05DD">
      <w:pPr>
        <w:spacing w:after="0" w:line="240" w:lineRule="auto"/>
        <w:rPr>
          <w:rFonts w:ascii="Arial" w:hAnsi="Arial" w:cs="Arial"/>
          <w:b/>
          <w:sz w:val="24"/>
          <w:szCs w:val="24"/>
        </w:rPr>
      </w:pPr>
      <w:r w:rsidRPr="007E05DD">
        <w:rPr>
          <w:rFonts w:ascii="Arial" w:hAnsi="Arial" w:cs="Arial"/>
          <w:b/>
          <w:sz w:val="24"/>
          <w:szCs w:val="24"/>
        </w:rPr>
        <w:t>Candidates are responsible for:</w:t>
      </w:r>
    </w:p>
    <w:p w14:paraId="6B855417" w14:textId="77777777" w:rsidR="007E05DD" w:rsidRPr="007E05DD" w:rsidRDefault="007E05DD" w:rsidP="007E05DD">
      <w:pPr>
        <w:spacing w:after="0" w:line="240" w:lineRule="auto"/>
        <w:rPr>
          <w:rFonts w:ascii="Arial" w:hAnsi="Arial" w:cs="Arial"/>
          <w:b/>
          <w:sz w:val="24"/>
          <w:szCs w:val="24"/>
        </w:rPr>
      </w:pPr>
    </w:p>
    <w:p w14:paraId="74F7DD3B" w14:textId="77777777" w:rsidR="007E05DD" w:rsidRPr="007E05DD" w:rsidRDefault="007E05DD" w:rsidP="007E05DD">
      <w:pPr>
        <w:numPr>
          <w:ilvl w:val="0"/>
          <w:numId w:val="42"/>
        </w:numPr>
        <w:spacing w:after="0" w:line="240" w:lineRule="auto"/>
        <w:rPr>
          <w:rFonts w:ascii="Arial" w:hAnsi="Arial" w:cs="Arial"/>
          <w:sz w:val="24"/>
          <w:szCs w:val="24"/>
        </w:rPr>
      </w:pPr>
      <w:r w:rsidRPr="007E05DD">
        <w:rPr>
          <w:rFonts w:ascii="Arial" w:hAnsi="Arial" w:cs="Arial"/>
          <w:sz w:val="24"/>
          <w:szCs w:val="24"/>
        </w:rPr>
        <w:t xml:space="preserve">Confirmation and signing of entries. </w:t>
      </w:r>
    </w:p>
    <w:p w14:paraId="63EF0968" w14:textId="77777777" w:rsidR="007E05DD" w:rsidRPr="007E05DD" w:rsidRDefault="007E05DD" w:rsidP="007E05DD">
      <w:pPr>
        <w:numPr>
          <w:ilvl w:val="0"/>
          <w:numId w:val="42"/>
        </w:numPr>
        <w:spacing w:after="0" w:line="240" w:lineRule="auto"/>
        <w:rPr>
          <w:rFonts w:ascii="Arial" w:hAnsi="Arial" w:cs="Arial"/>
          <w:sz w:val="24"/>
          <w:szCs w:val="24"/>
        </w:rPr>
      </w:pPr>
      <w:r w:rsidRPr="007E05DD">
        <w:rPr>
          <w:rFonts w:ascii="Arial" w:hAnsi="Arial" w:cs="Arial"/>
          <w:sz w:val="24"/>
          <w:szCs w:val="24"/>
        </w:rPr>
        <w:t>Understanding coursework / controlled assessment regulations and signing a declaration that authenticates the coursework as their own.</w:t>
      </w:r>
    </w:p>
    <w:p w14:paraId="6448C70D" w14:textId="77777777" w:rsidR="007E05DD" w:rsidRPr="007E05DD" w:rsidRDefault="007E05DD" w:rsidP="007E05DD">
      <w:pPr>
        <w:numPr>
          <w:ilvl w:val="0"/>
          <w:numId w:val="42"/>
        </w:numPr>
        <w:spacing w:after="0" w:line="240" w:lineRule="auto"/>
        <w:rPr>
          <w:rFonts w:ascii="Arial" w:hAnsi="Arial" w:cs="Arial"/>
          <w:sz w:val="24"/>
          <w:szCs w:val="24"/>
        </w:rPr>
      </w:pPr>
      <w:r w:rsidRPr="007E05DD">
        <w:rPr>
          <w:rFonts w:ascii="Arial" w:hAnsi="Arial" w:cs="Arial"/>
          <w:sz w:val="24"/>
          <w:szCs w:val="24"/>
        </w:rPr>
        <w:t xml:space="preserve">Ensuring they conduct themselves in all exams according to the JCQ regulations. </w:t>
      </w:r>
    </w:p>
    <w:p w14:paraId="5709299E" w14:textId="77777777" w:rsidR="007E05DD" w:rsidRPr="00F8106A" w:rsidRDefault="007E05DD" w:rsidP="007E05DD">
      <w:pPr>
        <w:spacing w:after="0" w:line="240" w:lineRule="auto"/>
        <w:rPr>
          <w:rFonts w:ascii="Arial" w:hAnsi="Arial" w:cs="Arial"/>
          <w:sz w:val="12"/>
          <w:szCs w:val="24"/>
        </w:rPr>
      </w:pPr>
    </w:p>
    <w:p w14:paraId="158E81D2" w14:textId="77777777" w:rsidR="007E05DD" w:rsidRPr="007E05DD" w:rsidRDefault="007E05DD" w:rsidP="005B6F07">
      <w:pPr>
        <w:pStyle w:val="Heading1"/>
        <w:ind w:left="0"/>
      </w:pPr>
      <w:bookmarkStart w:id="13" w:name="_Toc317603530"/>
      <w:r w:rsidRPr="007E05DD">
        <w:t>Qualifications offered</w:t>
      </w:r>
      <w:bookmarkEnd w:id="13"/>
    </w:p>
    <w:p w14:paraId="17170C97" w14:textId="77777777"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The qualifications offered at this centre are decided by the Head teacher and Deputy Head teacher </w:t>
      </w:r>
    </w:p>
    <w:p w14:paraId="6A4AB247" w14:textId="718DD48F" w:rsidR="007E05DD" w:rsidRPr="007E05DD" w:rsidRDefault="007E05DD" w:rsidP="007E05DD">
      <w:pPr>
        <w:spacing w:before="360" w:after="360" w:line="240" w:lineRule="auto"/>
        <w:rPr>
          <w:rFonts w:ascii="Arial" w:hAnsi="Arial" w:cs="Arial"/>
          <w:sz w:val="24"/>
          <w:szCs w:val="24"/>
        </w:rPr>
      </w:pPr>
      <w:r w:rsidRPr="007E05DD">
        <w:rPr>
          <w:rFonts w:ascii="Arial" w:hAnsi="Arial" w:cs="Arial"/>
          <w:sz w:val="24"/>
          <w:szCs w:val="24"/>
        </w:rPr>
        <w:t>The types of qualifications offered are GCSE’s, Functional Skills and Entry Level</w:t>
      </w:r>
      <w:r w:rsidR="00E042A7">
        <w:rPr>
          <w:rFonts w:ascii="Arial" w:hAnsi="Arial" w:cs="Arial"/>
          <w:sz w:val="24"/>
          <w:szCs w:val="24"/>
        </w:rPr>
        <w:t xml:space="preserve">, </w:t>
      </w:r>
      <w:proofErr w:type="gramStart"/>
      <w:r w:rsidR="00E042A7">
        <w:rPr>
          <w:rFonts w:ascii="Arial" w:hAnsi="Arial" w:cs="Arial"/>
          <w:sz w:val="24"/>
          <w:szCs w:val="24"/>
        </w:rPr>
        <w:t>ASDAN,</w:t>
      </w:r>
      <w:r w:rsidRPr="007E05DD">
        <w:rPr>
          <w:rFonts w:ascii="Arial" w:hAnsi="Arial" w:cs="Arial"/>
          <w:sz w:val="24"/>
          <w:szCs w:val="24"/>
        </w:rPr>
        <w:t>;</w:t>
      </w:r>
      <w:proofErr w:type="gramEnd"/>
      <w:r w:rsidRPr="007E05DD">
        <w:rPr>
          <w:rFonts w:ascii="Arial" w:hAnsi="Arial" w:cs="Arial"/>
          <w:sz w:val="24"/>
          <w:szCs w:val="24"/>
        </w:rPr>
        <w:t xml:space="preserve"> Vocational </w:t>
      </w:r>
      <w:r w:rsidR="005B6F07" w:rsidRPr="007E05DD">
        <w:rPr>
          <w:rFonts w:ascii="Arial" w:hAnsi="Arial" w:cs="Arial"/>
          <w:sz w:val="24"/>
          <w:szCs w:val="24"/>
        </w:rPr>
        <w:t>Qualifications</w:t>
      </w:r>
      <w:r w:rsidRPr="007E05DD">
        <w:rPr>
          <w:rFonts w:ascii="Arial" w:hAnsi="Arial" w:cs="Arial"/>
          <w:sz w:val="24"/>
          <w:szCs w:val="24"/>
        </w:rPr>
        <w:t xml:space="preserve"> </w:t>
      </w:r>
      <w:r w:rsidR="005B6F07" w:rsidRPr="007E05DD">
        <w:rPr>
          <w:rFonts w:ascii="Arial" w:hAnsi="Arial" w:cs="Arial"/>
          <w:sz w:val="24"/>
          <w:szCs w:val="24"/>
        </w:rPr>
        <w:t>including Arts</w:t>
      </w:r>
      <w:r w:rsidRPr="007E05DD">
        <w:rPr>
          <w:rFonts w:ascii="Arial" w:hAnsi="Arial" w:cs="Arial"/>
          <w:sz w:val="24"/>
          <w:szCs w:val="24"/>
        </w:rPr>
        <w:t xml:space="preserve"> Awards and BTEC; Duke of Edinburgh Award etc</w:t>
      </w:r>
    </w:p>
    <w:p w14:paraId="4EA63B30" w14:textId="6EE6E30A"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The subjects offered for these qualifications in any academic year may be found in the centre's published prospectus or similar documents for that year. If there is to be a change of specification for the next year, the exams office must be informed by June 2</w:t>
      </w:r>
      <w:r w:rsidR="005B6F07">
        <w:rPr>
          <w:rFonts w:ascii="Arial" w:hAnsi="Arial" w:cs="Arial"/>
          <w:sz w:val="24"/>
          <w:szCs w:val="24"/>
        </w:rPr>
        <w:t>022.</w:t>
      </w:r>
    </w:p>
    <w:p w14:paraId="5A3981C5" w14:textId="369EEB81"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Informing the exams office of changes to a specification is the responsibility of the </w:t>
      </w:r>
      <w:r w:rsidR="00E042A7">
        <w:rPr>
          <w:rFonts w:ascii="Arial" w:hAnsi="Arial" w:cs="Arial"/>
          <w:sz w:val="24"/>
          <w:szCs w:val="24"/>
        </w:rPr>
        <w:t>Deputy Headteacher, Quality of Education.</w:t>
      </w:r>
    </w:p>
    <w:p w14:paraId="6B343A88" w14:textId="500566FD"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Decisions on whether a candidate should be entered for a particular subject will be taken by Leadership Team in consultation with the Subject </w:t>
      </w:r>
      <w:r w:rsidR="00E042A7">
        <w:rPr>
          <w:rFonts w:ascii="Arial" w:hAnsi="Arial" w:cs="Arial"/>
          <w:sz w:val="24"/>
          <w:szCs w:val="24"/>
        </w:rPr>
        <w:t>Advisory Teacher</w:t>
      </w:r>
      <w:r w:rsidRPr="007E05DD">
        <w:rPr>
          <w:rFonts w:ascii="Arial" w:hAnsi="Arial" w:cs="Arial"/>
          <w:sz w:val="24"/>
          <w:szCs w:val="24"/>
        </w:rPr>
        <w:t>, SENCo and Guardian</w:t>
      </w:r>
    </w:p>
    <w:p w14:paraId="4DB656B0" w14:textId="77777777" w:rsidR="007E05DD" w:rsidRPr="007E05DD" w:rsidRDefault="007E05DD" w:rsidP="007E05DD">
      <w:pPr>
        <w:spacing w:after="0" w:line="240" w:lineRule="auto"/>
        <w:rPr>
          <w:rFonts w:ascii="Arial" w:hAnsi="Arial" w:cs="Arial"/>
          <w:sz w:val="24"/>
          <w:szCs w:val="24"/>
        </w:rPr>
      </w:pPr>
    </w:p>
    <w:p w14:paraId="67286B56" w14:textId="77777777" w:rsidR="007E05DD" w:rsidRPr="007E05DD" w:rsidRDefault="007E05DD" w:rsidP="007E05DD">
      <w:pPr>
        <w:keepNext/>
        <w:spacing w:before="240" w:after="60" w:line="240" w:lineRule="auto"/>
        <w:outlineLvl w:val="1"/>
        <w:rPr>
          <w:rFonts w:ascii="Arial" w:hAnsi="Arial" w:cs="Arial"/>
          <w:b/>
          <w:bCs/>
          <w:iCs/>
          <w:sz w:val="28"/>
          <w:szCs w:val="28"/>
        </w:rPr>
      </w:pPr>
      <w:bookmarkStart w:id="14" w:name="_Toc317603531"/>
      <w:r w:rsidRPr="007E05DD">
        <w:rPr>
          <w:rFonts w:ascii="Arial" w:hAnsi="Arial" w:cs="Arial"/>
          <w:b/>
          <w:bCs/>
          <w:iCs/>
          <w:sz w:val="28"/>
          <w:szCs w:val="28"/>
        </w:rPr>
        <w:t>Exam series</w:t>
      </w:r>
      <w:bookmarkEnd w:id="14"/>
    </w:p>
    <w:p w14:paraId="58A3820F" w14:textId="221A8480"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Internal exams (mock or trial exams) and assessments are scheduled as required</w:t>
      </w:r>
      <w:r w:rsidR="005B6F07">
        <w:rPr>
          <w:rFonts w:ascii="Arial" w:hAnsi="Arial" w:cs="Arial"/>
          <w:sz w:val="24"/>
          <w:szCs w:val="24"/>
        </w:rPr>
        <w:t xml:space="preserve">. </w:t>
      </w:r>
      <w:r w:rsidRPr="007E05DD">
        <w:rPr>
          <w:rFonts w:ascii="Arial" w:hAnsi="Arial" w:cs="Arial"/>
          <w:sz w:val="24"/>
          <w:szCs w:val="24"/>
        </w:rPr>
        <w:t>External exams and assessments are scheduled in accordance with awarding body specified dates</w:t>
      </w:r>
      <w:r w:rsidR="005B6F07">
        <w:rPr>
          <w:rFonts w:ascii="Arial" w:hAnsi="Arial" w:cs="Arial"/>
          <w:sz w:val="24"/>
          <w:szCs w:val="24"/>
        </w:rPr>
        <w:t xml:space="preserve">. </w:t>
      </w:r>
      <w:r w:rsidRPr="007E05DD">
        <w:rPr>
          <w:rFonts w:ascii="Arial" w:hAnsi="Arial" w:cs="Arial"/>
          <w:sz w:val="24"/>
          <w:szCs w:val="24"/>
        </w:rPr>
        <w:t>Internal exams are held under external exam conditions.</w:t>
      </w:r>
      <w:r w:rsidR="005B6F07">
        <w:rPr>
          <w:rFonts w:ascii="Arial" w:hAnsi="Arial" w:cs="Arial"/>
          <w:sz w:val="24"/>
          <w:szCs w:val="24"/>
        </w:rPr>
        <w:t xml:space="preserve"> </w:t>
      </w:r>
      <w:r w:rsidRPr="007E05DD">
        <w:rPr>
          <w:rFonts w:ascii="Arial" w:hAnsi="Arial" w:cs="Arial"/>
          <w:sz w:val="24"/>
          <w:szCs w:val="24"/>
        </w:rPr>
        <w:t xml:space="preserve">The Subject </w:t>
      </w:r>
      <w:r w:rsidR="00E042A7">
        <w:rPr>
          <w:rFonts w:ascii="Arial" w:hAnsi="Arial" w:cs="Arial"/>
          <w:sz w:val="24"/>
          <w:szCs w:val="24"/>
        </w:rPr>
        <w:t>Advisory Teacher</w:t>
      </w:r>
      <w:r w:rsidR="00E042A7" w:rsidRPr="007E05DD">
        <w:rPr>
          <w:rFonts w:ascii="Arial" w:hAnsi="Arial" w:cs="Arial"/>
          <w:sz w:val="24"/>
          <w:szCs w:val="24"/>
        </w:rPr>
        <w:t xml:space="preserve"> </w:t>
      </w:r>
      <w:r w:rsidRPr="007E05DD">
        <w:rPr>
          <w:rFonts w:ascii="Arial" w:hAnsi="Arial" w:cs="Arial"/>
          <w:sz w:val="24"/>
          <w:szCs w:val="24"/>
        </w:rPr>
        <w:t>and Exams Officer decide which exam series are used in the centre.</w:t>
      </w:r>
    </w:p>
    <w:p w14:paraId="13C15983" w14:textId="05816BCD" w:rsid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The centre does offer some assessments on an on-demand basis. If offered, on-demand assessments can be scheduled only in windows agreed between the Subject </w:t>
      </w:r>
      <w:r w:rsidR="00E042A7">
        <w:rPr>
          <w:rFonts w:ascii="Arial" w:hAnsi="Arial" w:cs="Arial"/>
          <w:sz w:val="24"/>
          <w:szCs w:val="24"/>
        </w:rPr>
        <w:t>Advisory Teacher</w:t>
      </w:r>
      <w:r w:rsidRPr="007E05DD">
        <w:rPr>
          <w:rFonts w:ascii="Arial" w:hAnsi="Arial" w:cs="Arial"/>
          <w:sz w:val="24"/>
          <w:szCs w:val="24"/>
        </w:rPr>
        <w:t xml:space="preserve"> and the Leadership Team.</w:t>
      </w:r>
    </w:p>
    <w:p w14:paraId="7B93A4D1" w14:textId="77777777" w:rsidR="007E05DD" w:rsidRPr="007E05DD" w:rsidRDefault="007E05DD" w:rsidP="007E05DD">
      <w:pPr>
        <w:keepNext/>
        <w:spacing w:before="240" w:after="60" w:line="240" w:lineRule="auto"/>
        <w:outlineLvl w:val="1"/>
        <w:rPr>
          <w:rFonts w:ascii="Arial" w:hAnsi="Arial" w:cs="Arial"/>
          <w:b/>
          <w:bCs/>
          <w:iCs/>
          <w:sz w:val="2"/>
          <w:szCs w:val="16"/>
        </w:rPr>
      </w:pPr>
      <w:bookmarkStart w:id="15" w:name="_Toc317603532"/>
    </w:p>
    <w:p w14:paraId="6A26E8E6" w14:textId="77777777" w:rsidR="007E05DD" w:rsidRPr="005B6F07" w:rsidRDefault="007E05DD" w:rsidP="007E05DD">
      <w:pPr>
        <w:keepNext/>
        <w:spacing w:before="240" w:after="60" w:line="240" w:lineRule="auto"/>
        <w:outlineLvl w:val="1"/>
        <w:rPr>
          <w:rFonts w:ascii="Arial" w:hAnsi="Arial" w:cs="Arial"/>
          <w:b/>
          <w:bCs/>
          <w:iCs/>
          <w:sz w:val="24"/>
          <w:szCs w:val="24"/>
        </w:rPr>
      </w:pPr>
      <w:r w:rsidRPr="005B6F07">
        <w:rPr>
          <w:rFonts w:ascii="Arial" w:hAnsi="Arial" w:cs="Arial"/>
          <w:b/>
          <w:bCs/>
          <w:iCs/>
          <w:sz w:val="24"/>
          <w:szCs w:val="24"/>
        </w:rPr>
        <w:t>Exam timetables</w:t>
      </w:r>
      <w:bookmarkEnd w:id="15"/>
    </w:p>
    <w:p w14:paraId="71C1ACDF" w14:textId="77777777" w:rsid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Once confirmed, the exams officer will circulate the exam timetables for internal and external exams at a specified date before each series begins.</w:t>
      </w:r>
    </w:p>
    <w:p w14:paraId="7FF419E5" w14:textId="77777777" w:rsidR="007E05DD" w:rsidRPr="005B6F07" w:rsidRDefault="007E05DD" w:rsidP="007E05DD">
      <w:pPr>
        <w:keepNext/>
        <w:spacing w:before="240" w:after="60" w:line="240" w:lineRule="auto"/>
        <w:outlineLvl w:val="1"/>
        <w:rPr>
          <w:rFonts w:ascii="Arial" w:hAnsi="Arial" w:cs="Arial"/>
          <w:b/>
          <w:bCs/>
          <w:iCs/>
          <w:sz w:val="24"/>
          <w:szCs w:val="24"/>
        </w:rPr>
      </w:pPr>
      <w:bookmarkStart w:id="16" w:name="_Toc317603533"/>
      <w:r w:rsidRPr="005B6F07">
        <w:rPr>
          <w:rFonts w:ascii="Arial" w:hAnsi="Arial" w:cs="Arial"/>
          <w:b/>
          <w:bCs/>
          <w:iCs/>
          <w:sz w:val="24"/>
          <w:szCs w:val="24"/>
        </w:rPr>
        <w:t>Entries, entry details and late entries</w:t>
      </w:r>
      <w:bookmarkEnd w:id="16"/>
    </w:p>
    <w:p w14:paraId="2CB7BDCA" w14:textId="3AF0463A"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Candidates or parents/carers can request a subject entry, change of level or withdrawal.</w:t>
      </w:r>
      <w:r w:rsidR="005B6F07">
        <w:rPr>
          <w:rFonts w:ascii="Arial" w:hAnsi="Arial" w:cs="Arial"/>
          <w:sz w:val="24"/>
          <w:szCs w:val="24"/>
        </w:rPr>
        <w:t xml:space="preserve"> </w:t>
      </w:r>
      <w:r w:rsidRPr="007E05DD">
        <w:rPr>
          <w:rFonts w:ascii="Arial" w:hAnsi="Arial" w:cs="Arial"/>
          <w:sz w:val="24"/>
          <w:szCs w:val="24"/>
        </w:rPr>
        <w:t>The centre does not accept entries from private candidates.</w:t>
      </w:r>
      <w:r w:rsidR="005B6F07">
        <w:rPr>
          <w:rFonts w:ascii="Arial" w:hAnsi="Arial" w:cs="Arial"/>
          <w:sz w:val="24"/>
          <w:szCs w:val="24"/>
        </w:rPr>
        <w:t xml:space="preserve"> </w:t>
      </w:r>
      <w:r w:rsidRPr="007E05DD">
        <w:rPr>
          <w:rFonts w:ascii="Arial" w:hAnsi="Arial" w:cs="Arial"/>
          <w:sz w:val="24"/>
          <w:szCs w:val="24"/>
        </w:rPr>
        <w:t>The centre does not act as an exams centre for other organisations.</w:t>
      </w:r>
      <w:r w:rsidR="005B6F07">
        <w:rPr>
          <w:rFonts w:ascii="Arial" w:hAnsi="Arial" w:cs="Arial"/>
          <w:sz w:val="24"/>
          <w:szCs w:val="24"/>
        </w:rPr>
        <w:t xml:space="preserve"> </w:t>
      </w:r>
      <w:r w:rsidRPr="007E05DD">
        <w:rPr>
          <w:rFonts w:ascii="Arial" w:hAnsi="Arial" w:cs="Arial"/>
          <w:sz w:val="24"/>
          <w:szCs w:val="24"/>
        </w:rPr>
        <w:t xml:space="preserve">Entry deadlines are circulated to </w:t>
      </w:r>
      <w:r w:rsidR="005B6F07">
        <w:rPr>
          <w:rFonts w:ascii="Arial" w:hAnsi="Arial" w:cs="Arial"/>
          <w:sz w:val="24"/>
          <w:szCs w:val="24"/>
        </w:rPr>
        <w:t xml:space="preserve">teachers </w:t>
      </w:r>
      <w:r w:rsidRPr="007E05DD">
        <w:rPr>
          <w:rFonts w:ascii="Arial" w:hAnsi="Arial" w:cs="Arial"/>
          <w:sz w:val="24"/>
          <w:szCs w:val="24"/>
        </w:rPr>
        <w:t xml:space="preserve">via </w:t>
      </w:r>
      <w:r w:rsidRPr="007E05DD">
        <w:rPr>
          <w:rFonts w:ascii="Arial" w:hAnsi="Arial" w:cs="Arial"/>
          <w:sz w:val="24"/>
          <w:szCs w:val="24"/>
          <w:lang w:eastAsia="en-US"/>
        </w:rPr>
        <w:t>email, noticeboard, briefing meetings</w:t>
      </w:r>
      <w:r w:rsidR="005B6F07">
        <w:rPr>
          <w:rFonts w:ascii="Arial" w:hAnsi="Arial" w:cs="Arial"/>
          <w:sz w:val="24"/>
          <w:szCs w:val="24"/>
          <w:lang w:eastAsia="en-US"/>
        </w:rPr>
        <w:t xml:space="preserve">. </w:t>
      </w:r>
    </w:p>
    <w:p w14:paraId="15345A22" w14:textId="092CEEA5" w:rsidR="007E05DD" w:rsidRPr="007E05DD" w:rsidRDefault="00E042A7" w:rsidP="005B6F07">
      <w:pPr>
        <w:spacing w:before="360" w:after="360" w:line="240" w:lineRule="auto"/>
        <w:rPr>
          <w:rFonts w:ascii="Arial" w:hAnsi="Arial" w:cs="Arial"/>
          <w:sz w:val="24"/>
          <w:szCs w:val="24"/>
        </w:rPr>
      </w:pPr>
      <w:r>
        <w:rPr>
          <w:rFonts w:ascii="Arial" w:hAnsi="Arial" w:cs="Arial"/>
          <w:sz w:val="24"/>
          <w:szCs w:val="24"/>
        </w:rPr>
        <w:t xml:space="preserve">Phase </w:t>
      </w:r>
      <w:r w:rsidR="005B6F07">
        <w:rPr>
          <w:rFonts w:ascii="Arial" w:hAnsi="Arial" w:cs="Arial"/>
          <w:sz w:val="24"/>
          <w:szCs w:val="24"/>
        </w:rPr>
        <w:t>leaders</w:t>
      </w:r>
      <w:r w:rsidR="007E05DD" w:rsidRPr="007E05DD">
        <w:rPr>
          <w:rFonts w:ascii="Arial" w:hAnsi="Arial" w:cs="Arial"/>
          <w:sz w:val="24"/>
          <w:szCs w:val="24"/>
        </w:rPr>
        <w:t xml:space="preserve"> will provide estimated entry information to the exams officer to meet JCQ and awarding body deadlines. Entries and amendments made after an awarding organisation’s deadline (i.e. late) require the authorisation, in writing, of the exams officer</w:t>
      </w:r>
      <w:r w:rsidR="005B6F07">
        <w:rPr>
          <w:rFonts w:ascii="Arial" w:hAnsi="Arial" w:cs="Arial"/>
          <w:sz w:val="24"/>
          <w:szCs w:val="24"/>
        </w:rPr>
        <w:t xml:space="preserve">. </w:t>
      </w:r>
      <w:r w:rsidR="007E05DD" w:rsidRPr="007E05DD">
        <w:rPr>
          <w:rFonts w:ascii="Arial" w:hAnsi="Arial" w:cs="Arial"/>
          <w:sz w:val="24"/>
          <w:szCs w:val="24"/>
        </w:rPr>
        <w:t>GCSE re-sits/retakes are allowed</w:t>
      </w:r>
      <w:r w:rsidR="005B6F07">
        <w:rPr>
          <w:rFonts w:ascii="Arial" w:hAnsi="Arial" w:cs="Arial"/>
          <w:sz w:val="24"/>
          <w:szCs w:val="24"/>
        </w:rPr>
        <w:t xml:space="preserve"> (if applicable). </w:t>
      </w:r>
      <w:r w:rsidR="007E05DD" w:rsidRPr="007E05DD">
        <w:rPr>
          <w:rFonts w:ascii="Arial" w:hAnsi="Arial" w:cs="Arial"/>
          <w:sz w:val="24"/>
          <w:szCs w:val="24"/>
        </w:rPr>
        <w:t>Principal Learning re-sits/retakes are allowed</w:t>
      </w:r>
      <w:r w:rsidR="005B6F07">
        <w:rPr>
          <w:rFonts w:ascii="Arial" w:hAnsi="Arial" w:cs="Arial"/>
          <w:sz w:val="24"/>
          <w:szCs w:val="24"/>
        </w:rPr>
        <w:t xml:space="preserve">. </w:t>
      </w:r>
      <w:r w:rsidR="007E05DD" w:rsidRPr="007E05DD">
        <w:rPr>
          <w:rFonts w:ascii="Arial" w:hAnsi="Arial" w:cs="Arial"/>
          <w:sz w:val="24"/>
          <w:szCs w:val="24"/>
        </w:rPr>
        <w:t>Functional skills re-sits/retakes are allowed</w:t>
      </w:r>
      <w:r w:rsidR="005B6F07">
        <w:rPr>
          <w:rFonts w:ascii="Arial" w:hAnsi="Arial" w:cs="Arial"/>
          <w:sz w:val="24"/>
          <w:szCs w:val="24"/>
        </w:rPr>
        <w:t xml:space="preserve">. </w:t>
      </w:r>
      <w:r w:rsidR="007E05DD" w:rsidRPr="007E05DD">
        <w:rPr>
          <w:rFonts w:ascii="Arial" w:hAnsi="Arial" w:cs="Arial"/>
          <w:sz w:val="24"/>
          <w:szCs w:val="24"/>
        </w:rPr>
        <w:t xml:space="preserve">Re-sit decisions will be made by Subject </w:t>
      </w:r>
      <w:r>
        <w:rPr>
          <w:rFonts w:ascii="Arial" w:hAnsi="Arial" w:cs="Arial"/>
          <w:sz w:val="24"/>
          <w:szCs w:val="24"/>
        </w:rPr>
        <w:t>Advisory Teacher</w:t>
      </w:r>
      <w:r w:rsidRPr="007E05DD">
        <w:rPr>
          <w:rFonts w:ascii="Arial" w:hAnsi="Arial" w:cs="Arial"/>
          <w:sz w:val="24"/>
          <w:szCs w:val="24"/>
        </w:rPr>
        <w:t xml:space="preserve"> </w:t>
      </w:r>
      <w:r w:rsidR="007E05DD" w:rsidRPr="007E05DD">
        <w:rPr>
          <w:rFonts w:ascii="Arial" w:hAnsi="Arial" w:cs="Arial"/>
          <w:sz w:val="24"/>
          <w:szCs w:val="24"/>
        </w:rPr>
        <w:t>in consultation with the Leadership Team.</w:t>
      </w:r>
    </w:p>
    <w:p w14:paraId="14727BF5" w14:textId="77777777" w:rsidR="007E05DD" w:rsidRPr="005B6F07" w:rsidRDefault="007E05DD" w:rsidP="007E05DD">
      <w:pPr>
        <w:keepNext/>
        <w:spacing w:before="240" w:after="60" w:line="240" w:lineRule="auto"/>
        <w:outlineLvl w:val="1"/>
        <w:rPr>
          <w:rFonts w:ascii="Arial" w:hAnsi="Arial" w:cs="Arial"/>
          <w:b/>
          <w:bCs/>
          <w:iCs/>
          <w:sz w:val="24"/>
          <w:szCs w:val="24"/>
        </w:rPr>
      </w:pPr>
      <w:bookmarkStart w:id="17" w:name="_Toc317603534"/>
      <w:r w:rsidRPr="005B6F07">
        <w:rPr>
          <w:rFonts w:ascii="Arial" w:hAnsi="Arial" w:cs="Arial"/>
          <w:b/>
          <w:bCs/>
          <w:iCs/>
          <w:sz w:val="24"/>
          <w:szCs w:val="24"/>
        </w:rPr>
        <w:t>Exam fees</w:t>
      </w:r>
      <w:bookmarkEnd w:id="17"/>
    </w:p>
    <w:p w14:paraId="070A22ED" w14:textId="77777777"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Candidates or departments will not be charged for changes of tier, withdrawals made by the proper procedures or alterations arising from administrative processes provided these are made within the time allowed by the awarding bodies.</w:t>
      </w:r>
    </w:p>
    <w:p w14:paraId="2AEA8510" w14:textId="6D4D0BBA"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The exams officer will publish the deadline for actions well in advance for each </w:t>
      </w:r>
      <w:r w:rsidR="005B6F07" w:rsidRPr="007E05DD">
        <w:rPr>
          <w:rFonts w:ascii="Arial" w:hAnsi="Arial" w:cs="Arial"/>
          <w:sz w:val="24"/>
          <w:szCs w:val="24"/>
        </w:rPr>
        <w:t>exam’s</w:t>
      </w:r>
      <w:r w:rsidRPr="007E05DD">
        <w:rPr>
          <w:rFonts w:ascii="Arial" w:hAnsi="Arial" w:cs="Arial"/>
          <w:sz w:val="24"/>
          <w:szCs w:val="24"/>
        </w:rPr>
        <w:t xml:space="preserve"> series. </w:t>
      </w:r>
    </w:p>
    <w:p w14:paraId="7B5AE516" w14:textId="00EB2640" w:rsidR="007E05DD" w:rsidRPr="007E05DD" w:rsidRDefault="007E05DD" w:rsidP="007E05DD">
      <w:pPr>
        <w:spacing w:before="100" w:beforeAutospacing="1" w:after="100" w:afterAutospacing="1" w:line="240" w:lineRule="auto"/>
        <w:rPr>
          <w:rFonts w:ascii="Arial" w:hAnsi="Arial" w:cs="Arial"/>
          <w:sz w:val="24"/>
          <w:szCs w:val="24"/>
        </w:rPr>
      </w:pPr>
      <w:r w:rsidRPr="007E05DD">
        <w:rPr>
          <w:rFonts w:ascii="Arial" w:hAnsi="Arial" w:cs="Arial"/>
          <w:sz w:val="24"/>
          <w:szCs w:val="24"/>
        </w:rPr>
        <w:t xml:space="preserve">GCSE entry exam fees are paid by the </w:t>
      </w:r>
      <w:r w:rsidRPr="007E05DD">
        <w:rPr>
          <w:rFonts w:ascii="Arial" w:hAnsi="Arial" w:cs="Arial"/>
          <w:sz w:val="24"/>
          <w:szCs w:val="24"/>
          <w:lang w:eastAsia="en-US"/>
        </w:rPr>
        <w:t>centre.</w:t>
      </w:r>
      <w:r w:rsidRPr="007E05DD">
        <w:rPr>
          <w:rFonts w:ascii="Arial" w:hAnsi="Arial" w:cs="Arial"/>
          <w:sz w:val="24"/>
          <w:szCs w:val="24"/>
        </w:rPr>
        <w:t xml:space="preserve"> Principal Learning entry exam fees are paid by the </w:t>
      </w:r>
      <w:r w:rsidRPr="007E05DD">
        <w:rPr>
          <w:rFonts w:ascii="Arial" w:hAnsi="Arial" w:cs="Arial"/>
          <w:sz w:val="24"/>
          <w:szCs w:val="24"/>
          <w:lang w:eastAsia="en-US"/>
        </w:rPr>
        <w:t>centre.</w:t>
      </w:r>
      <w:r w:rsidR="005B6F07">
        <w:rPr>
          <w:rFonts w:ascii="Arial" w:hAnsi="Arial" w:cs="Arial"/>
          <w:sz w:val="24"/>
          <w:szCs w:val="24"/>
          <w:lang w:eastAsia="en-US"/>
        </w:rPr>
        <w:t xml:space="preserve"> </w:t>
      </w:r>
      <w:r w:rsidRPr="007E05DD">
        <w:rPr>
          <w:rFonts w:ascii="Arial" w:hAnsi="Arial" w:cs="Arial"/>
          <w:sz w:val="24"/>
          <w:szCs w:val="24"/>
        </w:rPr>
        <w:t xml:space="preserve">Functional skills entry exam fees are paid by the </w:t>
      </w:r>
      <w:r w:rsidRPr="007E05DD">
        <w:rPr>
          <w:rFonts w:ascii="Arial" w:hAnsi="Arial" w:cs="Arial"/>
          <w:sz w:val="24"/>
          <w:szCs w:val="24"/>
          <w:lang w:eastAsia="en-US"/>
        </w:rPr>
        <w:t>centre.</w:t>
      </w:r>
      <w:r w:rsidR="005B6F07">
        <w:rPr>
          <w:rFonts w:ascii="Arial" w:hAnsi="Arial" w:cs="Arial"/>
          <w:sz w:val="24"/>
          <w:szCs w:val="24"/>
          <w:lang w:eastAsia="en-US"/>
        </w:rPr>
        <w:t xml:space="preserve"> </w:t>
      </w:r>
      <w:r w:rsidRPr="007E05DD">
        <w:rPr>
          <w:rFonts w:ascii="Arial" w:hAnsi="Arial" w:cs="Arial"/>
          <w:sz w:val="24"/>
          <w:szCs w:val="24"/>
        </w:rPr>
        <w:t xml:space="preserve">Late entry or amendment fees are paid by the </w:t>
      </w:r>
      <w:r w:rsidRPr="007E05DD">
        <w:rPr>
          <w:rFonts w:ascii="Arial" w:hAnsi="Arial" w:cs="Arial"/>
          <w:sz w:val="24"/>
          <w:szCs w:val="24"/>
          <w:lang w:eastAsia="en-US"/>
        </w:rPr>
        <w:t>centre.</w:t>
      </w:r>
    </w:p>
    <w:p w14:paraId="69138103" w14:textId="77777777" w:rsidR="007E05DD" w:rsidRPr="007E05DD" w:rsidRDefault="007E05DD" w:rsidP="007E05DD">
      <w:pPr>
        <w:spacing w:before="100" w:beforeAutospacing="1" w:after="0" w:line="240" w:lineRule="auto"/>
        <w:rPr>
          <w:rFonts w:ascii="Arial" w:hAnsi="Arial" w:cs="Arial"/>
          <w:sz w:val="24"/>
          <w:szCs w:val="24"/>
        </w:rPr>
      </w:pPr>
      <w:r w:rsidRPr="007E05DD">
        <w:rPr>
          <w:rFonts w:ascii="Arial" w:hAnsi="Arial" w:cs="Arial"/>
          <w:sz w:val="24"/>
          <w:szCs w:val="24"/>
        </w:rPr>
        <w:t>Fee reimbursements are not sought from candidates:</w:t>
      </w:r>
    </w:p>
    <w:p w14:paraId="2C495264" w14:textId="77777777" w:rsidR="007E05DD" w:rsidRPr="007E05DD" w:rsidRDefault="007E05DD" w:rsidP="007E05DD">
      <w:pPr>
        <w:numPr>
          <w:ilvl w:val="0"/>
          <w:numId w:val="43"/>
        </w:numPr>
        <w:spacing w:after="0" w:line="240" w:lineRule="auto"/>
        <w:rPr>
          <w:rFonts w:ascii="Arial" w:hAnsi="Arial" w:cs="Arial"/>
          <w:sz w:val="24"/>
          <w:szCs w:val="24"/>
        </w:rPr>
      </w:pPr>
      <w:r w:rsidRPr="007E05DD">
        <w:rPr>
          <w:rFonts w:ascii="Arial" w:hAnsi="Arial" w:cs="Arial"/>
          <w:sz w:val="24"/>
          <w:szCs w:val="24"/>
        </w:rPr>
        <w:t xml:space="preserve">if they fail to sit an exam </w:t>
      </w:r>
    </w:p>
    <w:p w14:paraId="13EA9B4D" w14:textId="77777777" w:rsidR="007E05DD" w:rsidRPr="007E05DD" w:rsidRDefault="007E05DD" w:rsidP="007E05DD">
      <w:pPr>
        <w:numPr>
          <w:ilvl w:val="0"/>
          <w:numId w:val="43"/>
        </w:numPr>
        <w:spacing w:after="0" w:line="240" w:lineRule="auto"/>
        <w:rPr>
          <w:rFonts w:ascii="Arial" w:hAnsi="Arial" w:cs="Arial"/>
          <w:sz w:val="24"/>
          <w:szCs w:val="24"/>
        </w:rPr>
      </w:pPr>
      <w:r w:rsidRPr="007E05DD">
        <w:rPr>
          <w:rFonts w:ascii="Arial" w:hAnsi="Arial" w:cs="Arial"/>
          <w:sz w:val="24"/>
          <w:szCs w:val="24"/>
        </w:rPr>
        <w:t xml:space="preserve">if they do not meet the necessary coursework requirements without medical evidence or evidence of other mitigating circumstances </w:t>
      </w:r>
    </w:p>
    <w:p w14:paraId="2A548BB3" w14:textId="77777777" w:rsidR="007E05DD" w:rsidRDefault="007E05DD" w:rsidP="007E05DD">
      <w:pPr>
        <w:spacing w:before="100" w:beforeAutospacing="1" w:after="100" w:afterAutospacing="1" w:line="240" w:lineRule="auto"/>
        <w:rPr>
          <w:rFonts w:ascii="Arial" w:hAnsi="Arial" w:cs="Arial"/>
          <w:sz w:val="24"/>
          <w:szCs w:val="24"/>
          <w:lang w:eastAsia="en-US"/>
        </w:rPr>
      </w:pPr>
      <w:r w:rsidRPr="007E05DD">
        <w:rPr>
          <w:rFonts w:ascii="Arial" w:hAnsi="Arial" w:cs="Arial"/>
          <w:sz w:val="24"/>
          <w:szCs w:val="24"/>
        </w:rPr>
        <w:t xml:space="preserve">Re-sit fees are paid by the </w:t>
      </w:r>
      <w:r w:rsidRPr="007E05DD">
        <w:rPr>
          <w:rFonts w:ascii="Arial" w:hAnsi="Arial" w:cs="Arial"/>
          <w:sz w:val="24"/>
          <w:szCs w:val="24"/>
          <w:lang w:eastAsia="en-US"/>
        </w:rPr>
        <w:t>centre.</w:t>
      </w:r>
    </w:p>
    <w:p w14:paraId="37F49743"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18" w:name="_Toc317603535"/>
      <w:r w:rsidRPr="00675B80">
        <w:rPr>
          <w:rFonts w:ascii="Arial" w:hAnsi="Arial" w:cs="Arial"/>
          <w:b/>
          <w:bCs/>
          <w:iCs/>
          <w:sz w:val="24"/>
          <w:szCs w:val="24"/>
        </w:rPr>
        <w:t>Equality Legislation</w:t>
      </w:r>
      <w:bookmarkEnd w:id="18"/>
      <w:r w:rsidRPr="00675B80">
        <w:rPr>
          <w:rFonts w:ascii="Arial" w:hAnsi="Arial" w:cs="Arial"/>
          <w:b/>
          <w:bCs/>
          <w:iCs/>
          <w:sz w:val="24"/>
          <w:szCs w:val="24"/>
        </w:rPr>
        <w:t xml:space="preserve"> </w:t>
      </w:r>
    </w:p>
    <w:p w14:paraId="3D5BAFD2"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All exam centre staff must ensure that they meet the requirements of any equality legislation. </w:t>
      </w:r>
    </w:p>
    <w:p w14:paraId="0174D3E6"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The centre will comply with the legislation, including making reasonable adjustments to the service that that they provide to candidates in accordance with requirements defined by the legislation, awarding bodies, and JCQ. This is the responsibility of the Exams Officer.</w:t>
      </w:r>
    </w:p>
    <w:p w14:paraId="4D21ADEF"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19" w:name="_Toc317603536"/>
      <w:r w:rsidRPr="00675B80">
        <w:rPr>
          <w:rFonts w:ascii="Arial" w:hAnsi="Arial" w:cs="Arial"/>
          <w:b/>
          <w:bCs/>
          <w:iCs/>
          <w:sz w:val="24"/>
          <w:szCs w:val="24"/>
        </w:rPr>
        <w:lastRenderedPageBreak/>
        <w:t>Access arrangements</w:t>
      </w:r>
      <w:bookmarkEnd w:id="19"/>
    </w:p>
    <w:p w14:paraId="201A7A39"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The SENCo will inform subject teachers of candidates with special educational needs and any special arrangements that individual candidates will need during the course and in any assessments/exams.</w:t>
      </w:r>
    </w:p>
    <w:p w14:paraId="13CFC32E" w14:textId="400D60F4" w:rsid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A candidate's access arrangements requirement is determined by the SENCo</w:t>
      </w:r>
      <w:r w:rsidR="00675B80">
        <w:rPr>
          <w:rFonts w:ascii="Arial" w:hAnsi="Arial" w:cs="Arial"/>
          <w:sz w:val="24"/>
          <w:szCs w:val="24"/>
        </w:rPr>
        <w:t xml:space="preserve">. </w:t>
      </w:r>
      <w:r w:rsidRPr="00F8106A">
        <w:rPr>
          <w:rFonts w:ascii="Arial" w:hAnsi="Arial" w:cs="Arial"/>
          <w:sz w:val="24"/>
          <w:szCs w:val="24"/>
        </w:rPr>
        <w:t>Ensuring there is appropriate evidence for a candidate’s access arrangement is the responsibility of SENCo and Exams Officer.</w:t>
      </w:r>
      <w:r w:rsidR="00675B80">
        <w:rPr>
          <w:rFonts w:ascii="Arial" w:hAnsi="Arial" w:cs="Arial"/>
          <w:sz w:val="24"/>
          <w:szCs w:val="24"/>
        </w:rPr>
        <w:t xml:space="preserve"> </w:t>
      </w:r>
      <w:r w:rsidRPr="00F8106A">
        <w:rPr>
          <w:rFonts w:ascii="Arial" w:hAnsi="Arial" w:cs="Arial"/>
          <w:sz w:val="24"/>
          <w:szCs w:val="24"/>
        </w:rPr>
        <w:t>Submitting completed access arrangement applications to the awarding bodies is the responsibility of the Exams Officer</w:t>
      </w:r>
      <w:r w:rsidR="00675B80">
        <w:rPr>
          <w:rFonts w:ascii="Arial" w:hAnsi="Arial" w:cs="Arial"/>
          <w:sz w:val="24"/>
          <w:szCs w:val="24"/>
        </w:rPr>
        <w:t xml:space="preserve">. </w:t>
      </w:r>
      <w:r w:rsidRPr="00F8106A">
        <w:rPr>
          <w:rFonts w:ascii="Arial" w:hAnsi="Arial" w:cs="Arial"/>
          <w:sz w:val="24"/>
          <w:szCs w:val="24"/>
        </w:rPr>
        <w:t>Rooming for access arrangement candidates will be arranged by the Exams Officer</w:t>
      </w:r>
      <w:r w:rsidR="00675B80">
        <w:rPr>
          <w:rFonts w:ascii="Arial" w:hAnsi="Arial" w:cs="Arial"/>
          <w:sz w:val="24"/>
          <w:szCs w:val="24"/>
        </w:rPr>
        <w:t xml:space="preserve">. </w:t>
      </w:r>
      <w:r w:rsidRPr="00F8106A">
        <w:rPr>
          <w:rFonts w:ascii="Arial" w:hAnsi="Arial" w:cs="Arial"/>
          <w:sz w:val="24"/>
          <w:szCs w:val="24"/>
        </w:rPr>
        <w:t>Invigilation and support for access arrangement candidates, as defined in the JCQ access arrangements regulations, will be organised by the Exams Officer.</w:t>
      </w:r>
    </w:p>
    <w:p w14:paraId="4807540A"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0" w:name="_Toc317603537"/>
      <w:r w:rsidRPr="00675B80">
        <w:rPr>
          <w:rFonts w:ascii="Arial" w:hAnsi="Arial" w:cs="Arial"/>
          <w:b/>
          <w:bCs/>
          <w:iCs/>
          <w:sz w:val="24"/>
          <w:szCs w:val="24"/>
        </w:rPr>
        <w:t>Contingency planning</w:t>
      </w:r>
      <w:bookmarkEnd w:id="20"/>
    </w:p>
    <w:p w14:paraId="34DCEAC8" w14:textId="27826C83"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Contingency planning for exams administration is the responsibility of the Head of Centre</w:t>
      </w:r>
      <w:r w:rsidR="00675B80">
        <w:rPr>
          <w:rFonts w:ascii="Arial" w:hAnsi="Arial" w:cs="Arial"/>
          <w:sz w:val="24"/>
          <w:szCs w:val="24"/>
        </w:rPr>
        <w:t xml:space="preserve">. </w:t>
      </w:r>
      <w:r w:rsidRPr="00F8106A">
        <w:rPr>
          <w:rFonts w:ascii="Arial" w:hAnsi="Arial" w:cs="Arial"/>
          <w:sz w:val="24"/>
          <w:szCs w:val="24"/>
        </w:rPr>
        <w:t xml:space="preserve">Contingency plans are available via </w:t>
      </w:r>
      <w:r w:rsidRPr="00F8106A">
        <w:rPr>
          <w:rFonts w:ascii="Arial" w:hAnsi="Arial" w:cs="Arial"/>
          <w:sz w:val="24"/>
          <w:szCs w:val="24"/>
          <w:lang w:eastAsia="en-US"/>
        </w:rPr>
        <w:t>email, noticeboard, briefing meetings, internal post/</w:t>
      </w:r>
      <w:proofErr w:type="gramStart"/>
      <w:r w:rsidRPr="00F8106A">
        <w:rPr>
          <w:rFonts w:ascii="Arial" w:hAnsi="Arial" w:cs="Arial"/>
          <w:sz w:val="24"/>
          <w:szCs w:val="24"/>
          <w:lang w:eastAsia="en-US"/>
        </w:rPr>
        <w:t>pigeon hole</w:t>
      </w:r>
      <w:proofErr w:type="gramEnd"/>
      <w:r w:rsidRPr="00F8106A">
        <w:rPr>
          <w:rFonts w:ascii="Arial" w:hAnsi="Arial" w:cs="Arial"/>
          <w:sz w:val="24"/>
          <w:szCs w:val="24"/>
        </w:rPr>
        <w:t xml:space="preserve"> and are in line with the guidance provided by Ofqual, JCQ and awarding organisations. </w:t>
      </w:r>
    </w:p>
    <w:p w14:paraId="1A27DACB" w14:textId="77777777" w:rsidR="00F8106A" w:rsidRPr="00F8106A" w:rsidRDefault="00F8106A" w:rsidP="00F8106A">
      <w:pPr>
        <w:keepNext/>
        <w:spacing w:before="240" w:after="60" w:line="240" w:lineRule="auto"/>
        <w:outlineLvl w:val="1"/>
        <w:rPr>
          <w:rFonts w:ascii="Arial" w:hAnsi="Arial" w:cs="Arial"/>
          <w:b/>
          <w:bCs/>
          <w:iCs/>
          <w:sz w:val="2"/>
          <w:szCs w:val="28"/>
        </w:rPr>
      </w:pPr>
      <w:bookmarkStart w:id="21" w:name="_Toc317603538"/>
    </w:p>
    <w:p w14:paraId="060152F3" w14:textId="77777777" w:rsidR="00F8106A" w:rsidRPr="00675B80" w:rsidRDefault="00F8106A" w:rsidP="00F8106A">
      <w:pPr>
        <w:keepNext/>
        <w:spacing w:before="240" w:after="60" w:line="240" w:lineRule="auto"/>
        <w:outlineLvl w:val="1"/>
        <w:rPr>
          <w:rFonts w:ascii="Arial" w:hAnsi="Arial" w:cs="Arial"/>
          <w:b/>
          <w:bCs/>
          <w:iCs/>
          <w:sz w:val="24"/>
          <w:szCs w:val="24"/>
        </w:rPr>
      </w:pPr>
      <w:r w:rsidRPr="00675B80">
        <w:rPr>
          <w:rFonts w:ascii="Arial" w:hAnsi="Arial" w:cs="Arial"/>
          <w:b/>
          <w:bCs/>
          <w:iCs/>
          <w:sz w:val="24"/>
          <w:szCs w:val="24"/>
        </w:rPr>
        <w:t>Estimated grades</w:t>
      </w:r>
      <w:bookmarkEnd w:id="21"/>
    </w:p>
    <w:p w14:paraId="7BD7E667" w14:textId="369E8E1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Subject </w:t>
      </w:r>
      <w:r w:rsidR="00E042A7">
        <w:rPr>
          <w:rFonts w:ascii="Arial" w:hAnsi="Arial" w:cs="Arial"/>
          <w:sz w:val="24"/>
          <w:szCs w:val="24"/>
        </w:rPr>
        <w:t>Advisory Teacher</w:t>
      </w:r>
      <w:r w:rsidR="00E042A7" w:rsidRPr="00F8106A">
        <w:rPr>
          <w:rFonts w:ascii="Arial" w:hAnsi="Arial" w:cs="Arial"/>
          <w:sz w:val="24"/>
          <w:szCs w:val="24"/>
        </w:rPr>
        <w:t xml:space="preserve"> </w:t>
      </w:r>
      <w:r w:rsidRPr="00F8106A">
        <w:rPr>
          <w:rFonts w:ascii="Arial" w:hAnsi="Arial" w:cs="Arial"/>
          <w:sz w:val="24"/>
          <w:szCs w:val="24"/>
        </w:rPr>
        <w:t>are responsible for submitting estimated grades to the exams officer when requested by the exams officer.</w:t>
      </w:r>
    </w:p>
    <w:p w14:paraId="657E8E60"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2" w:name="_Toc317603539"/>
      <w:r w:rsidRPr="00675B80">
        <w:rPr>
          <w:rFonts w:ascii="Arial" w:hAnsi="Arial" w:cs="Arial"/>
          <w:b/>
          <w:bCs/>
          <w:iCs/>
          <w:sz w:val="24"/>
          <w:szCs w:val="24"/>
        </w:rPr>
        <w:t>Managing invigilators</w:t>
      </w:r>
      <w:bookmarkEnd w:id="22"/>
    </w:p>
    <w:p w14:paraId="13738193" w14:textId="7BBDD29B" w:rsid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External staff will not be used to invigilate examinations.</w:t>
      </w:r>
      <w:r w:rsidR="00675B80">
        <w:rPr>
          <w:rFonts w:ascii="Arial" w:hAnsi="Arial" w:cs="Arial"/>
          <w:sz w:val="24"/>
          <w:szCs w:val="24"/>
        </w:rPr>
        <w:t xml:space="preserve"> </w:t>
      </w:r>
    </w:p>
    <w:p w14:paraId="68A04C8E"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3" w:name="_Toc317603540"/>
      <w:r w:rsidRPr="00675B80">
        <w:rPr>
          <w:rFonts w:ascii="Arial" w:hAnsi="Arial" w:cs="Arial"/>
          <w:b/>
          <w:bCs/>
          <w:iCs/>
          <w:sz w:val="24"/>
          <w:szCs w:val="24"/>
        </w:rPr>
        <w:t>Malpractice</w:t>
      </w:r>
      <w:bookmarkEnd w:id="23"/>
    </w:p>
    <w:p w14:paraId="68A5DA6C" w14:textId="3C4584BC"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The head of centre in consultation with Leadership Team and School Management Committee is responsible for investigating suspected malpractice.</w:t>
      </w:r>
    </w:p>
    <w:p w14:paraId="0694D425"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4" w:name="_Toc317603541"/>
      <w:r w:rsidRPr="00675B80">
        <w:rPr>
          <w:rFonts w:ascii="Arial" w:hAnsi="Arial" w:cs="Arial"/>
          <w:b/>
          <w:bCs/>
          <w:iCs/>
          <w:sz w:val="24"/>
          <w:szCs w:val="24"/>
        </w:rPr>
        <w:t>Exam days</w:t>
      </w:r>
      <w:bookmarkEnd w:id="24"/>
    </w:p>
    <w:p w14:paraId="169B5534"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The exams officer will book all exam rooms after liaison with other users and make the question papers, other exam stationery and materials available for the invigilator.</w:t>
      </w:r>
    </w:p>
    <w:p w14:paraId="559583B5" w14:textId="360C00DB"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Site management staff is responsible for setting up the allocated </w:t>
      </w:r>
      <w:proofErr w:type="gramStart"/>
      <w:r w:rsidRPr="00F8106A">
        <w:rPr>
          <w:rFonts w:ascii="Arial" w:hAnsi="Arial" w:cs="Arial"/>
          <w:sz w:val="24"/>
          <w:szCs w:val="24"/>
        </w:rPr>
        <w:t>rooms, and</w:t>
      </w:r>
      <w:proofErr w:type="gramEnd"/>
      <w:r w:rsidRPr="00F8106A">
        <w:rPr>
          <w:rFonts w:ascii="Arial" w:hAnsi="Arial" w:cs="Arial"/>
          <w:sz w:val="24"/>
          <w:szCs w:val="24"/>
        </w:rPr>
        <w:t xml:space="preserve"> will be advised of requirements at least 1 week in advance.</w:t>
      </w:r>
      <w:r w:rsidR="00675B80">
        <w:rPr>
          <w:rFonts w:ascii="Arial" w:hAnsi="Arial" w:cs="Arial"/>
          <w:sz w:val="24"/>
          <w:szCs w:val="24"/>
        </w:rPr>
        <w:t xml:space="preserve"> </w:t>
      </w:r>
      <w:r w:rsidRPr="00F8106A">
        <w:rPr>
          <w:rFonts w:ascii="Arial" w:hAnsi="Arial" w:cs="Arial"/>
          <w:sz w:val="24"/>
          <w:szCs w:val="24"/>
        </w:rPr>
        <w:t>The Exams Officer will start and finish all exams in accordance with JCQ guidelines.</w:t>
      </w:r>
    </w:p>
    <w:p w14:paraId="392FC397" w14:textId="0D6D1AA3"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lastRenderedPageBreak/>
        <w:t xml:space="preserve">Subject staff may not be present at the start of the exam to assist with identification of candidates. Any staff present must be in accordance with the rules defined by JCQ concerning who is allowed in the exam room and what they can do. </w:t>
      </w:r>
      <w:r w:rsidR="00675B80">
        <w:rPr>
          <w:rFonts w:ascii="Arial" w:hAnsi="Arial" w:cs="Arial"/>
          <w:sz w:val="24"/>
          <w:szCs w:val="24"/>
        </w:rPr>
        <w:t xml:space="preserve"> </w:t>
      </w:r>
      <w:r w:rsidRPr="00F8106A">
        <w:rPr>
          <w:rFonts w:ascii="Arial" w:hAnsi="Arial" w:cs="Arial"/>
          <w:sz w:val="24"/>
          <w:szCs w:val="24"/>
        </w:rPr>
        <w:t xml:space="preserve">In practical exams, subject teachers’ availability will be in accordance with JCQ guidelines. </w:t>
      </w:r>
    </w:p>
    <w:p w14:paraId="786F41BB"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Exam papers must not be read by subject teachers or removed from the exam room before the end of a session. Papers will be distributed to heads of department in accordance with JCQ’s recommendations and no later than 24 hours after candidates have completed them.  </w:t>
      </w:r>
    </w:p>
    <w:p w14:paraId="5F39A6E1" w14:textId="77777777" w:rsidR="00F8106A" w:rsidRPr="00F8106A" w:rsidRDefault="00F8106A" w:rsidP="00F8106A">
      <w:pPr>
        <w:spacing w:before="360" w:after="360" w:line="240" w:lineRule="auto"/>
        <w:rPr>
          <w:rFonts w:ascii="Arial" w:hAnsi="Arial" w:cs="Arial"/>
          <w:sz w:val="24"/>
          <w:szCs w:val="24"/>
        </w:rPr>
      </w:pPr>
      <w:r w:rsidRPr="00F8106A">
        <w:rPr>
          <w:rFonts w:ascii="Arial" w:hAnsi="Arial" w:cs="Arial"/>
          <w:sz w:val="24"/>
          <w:szCs w:val="24"/>
        </w:rPr>
        <w:t>After an exam, the exams officer will arrange for the safe dispatch of completed examination scripts to awarding bodies, working in conjunction with School Administrator.</w:t>
      </w:r>
    </w:p>
    <w:p w14:paraId="176708C3"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5" w:name="_Toc317603542"/>
      <w:r w:rsidRPr="00675B80">
        <w:rPr>
          <w:rFonts w:ascii="Arial" w:hAnsi="Arial" w:cs="Arial"/>
          <w:b/>
          <w:bCs/>
          <w:iCs/>
          <w:sz w:val="24"/>
          <w:szCs w:val="24"/>
        </w:rPr>
        <w:t>Candidates</w:t>
      </w:r>
      <w:bookmarkEnd w:id="25"/>
    </w:p>
    <w:p w14:paraId="66C7D750" w14:textId="77777777" w:rsidR="00F8106A" w:rsidRPr="00F8106A" w:rsidRDefault="00F8106A" w:rsidP="00F8106A">
      <w:pPr>
        <w:spacing w:before="360" w:after="360" w:line="240" w:lineRule="auto"/>
        <w:rPr>
          <w:rFonts w:ascii="Arial" w:hAnsi="Arial" w:cs="Arial"/>
          <w:sz w:val="24"/>
          <w:szCs w:val="24"/>
        </w:rPr>
      </w:pPr>
      <w:r w:rsidRPr="00F8106A">
        <w:rPr>
          <w:rFonts w:ascii="Arial" w:hAnsi="Arial" w:cs="Arial"/>
          <w:sz w:val="24"/>
          <w:szCs w:val="24"/>
        </w:rPr>
        <w:t>The exams officer will provide written information to candidates in advance of each exam series. A formal briefing session for candidates may be given by the Subject Leader.</w:t>
      </w:r>
    </w:p>
    <w:p w14:paraId="1B9BF3ED" w14:textId="75C1132C"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The centre's published rules on acceptable dress and behaviour </w:t>
      </w:r>
      <w:r w:rsidR="00675B80" w:rsidRPr="00F8106A">
        <w:rPr>
          <w:rFonts w:ascii="Arial" w:hAnsi="Arial" w:cs="Arial"/>
          <w:sz w:val="24"/>
          <w:szCs w:val="24"/>
        </w:rPr>
        <w:t>always apply</w:t>
      </w:r>
      <w:r w:rsidRPr="00F8106A">
        <w:rPr>
          <w:rFonts w:ascii="Arial" w:hAnsi="Arial" w:cs="Arial"/>
          <w:sz w:val="24"/>
          <w:szCs w:val="24"/>
        </w:rPr>
        <w:t>. Candidates' personal belongings remain their own responsibility and the centre accepts no liability for their loss or damage.</w:t>
      </w:r>
    </w:p>
    <w:p w14:paraId="48E99919" w14:textId="77777777" w:rsidR="00F8106A" w:rsidRPr="00F8106A" w:rsidRDefault="00F8106A" w:rsidP="00F8106A">
      <w:pPr>
        <w:autoSpaceDE w:val="0"/>
        <w:autoSpaceDN w:val="0"/>
        <w:adjustRightInd w:val="0"/>
        <w:spacing w:after="0" w:line="240" w:lineRule="auto"/>
        <w:rPr>
          <w:rFonts w:ascii="Arial" w:hAnsi="Arial" w:cs="Arial"/>
          <w:sz w:val="24"/>
          <w:szCs w:val="24"/>
        </w:rPr>
      </w:pPr>
      <w:r w:rsidRPr="00F8106A">
        <w:rPr>
          <w:rFonts w:ascii="Arial" w:hAnsi="Arial" w:cs="Arial"/>
          <w:sz w:val="24"/>
          <w:szCs w:val="24"/>
        </w:rPr>
        <w:t xml:space="preserve">In an exam room candidates </w:t>
      </w:r>
      <w:r w:rsidRPr="00F8106A">
        <w:rPr>
          <w:rFonts w:ascii="Arial" w:hAnsi="Arial" w:cs="Arial"/>
          <w:bCs/>
          <w:sz w:val="24"/>
          <w:szCs w:val="24"/>
        </w:rPr>
        <w:t xml:space="preserve">must not </w:t>
      </w:r>
      <w:r w:rsidRPr="00F8106A">
        <w:rPr>
          <w:rFonts w:ascii="Arial" w:hAnsi="Arial" w:cs="Arial"/>
          <w:sz w:val="24"/>
          <w:szCs w:val="24"/>
        </w:rPr>
        <w:t xml:space="preserve">have access to items other than those clearly allowed in the instructions on the question paper, the stationery list, or the specification for that subject. </w:t>
      </w:r>
      <w:r w:rsidRPr="00F8106A">
        <w:rPr>
          <w:rFonts w:ascii="Arial" w:hAnsi="Arial" w:cs="Arial"/>
          <w:bCs/>
          <w:sz w:val="24"/>
          <w:szCs w:val="24"/>
        </w:rPr>
        <w:t xml:space="preserve">This is particularly true of mobile phones and other electronic communication or storage devices </w:t>
      </w:r>
      <w:r w:rsidRPr="00F8106A">
        <w:rPr>
          <w:rFonts w:ascii="Arial" w:hAnsi="Arial" w:cs="Arial"/>
          <w:sz w:val="24"/>
          <w:szCs w:val="24"/>
        </w:rPr>
        <w:t>with text or digital facilities.</w:t>
      </w:r>
      <w:r w:rsidRPr="00F8106A">
        <w:rPr>
          <w:rFonts w:ascii="Tahoma" w:hAnsi="Tahoma" w:cs="Tahoma"/>
          <w:sz w:val="20"/>
          <w:szCs w:val="20"/>
        </w:rPr>
        <w:t xml:space="preserve"> </w:t>
      </w:r>
      <w:r w:rsidRPr="00F8106A">
        <w:rPr>
          <w:rFonts w:ascii="Arial" w:hAnsi="Arial" w:cs="Arial"/>
          <w:sz w:val="24"/>
          <w:szCs w:val="24"/>
        </w:rPr>
        <w:t xml:space="preserve">Any precluded items must not be taken into an exam room. </w:t>
      </w:r>
    </w:p>
    <w:p w14:paraId="44A3314B"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Disruptive candidates are dealt with in accordance with JCQ guidelines. Candidates are expected to stay for the full exam time at the discretion of the Senior Leadership Team and SENCo.</w:t>
      </w:r>
    </w:p>
    <w:p w14:paraId="744F743F" w14:textId="45B1FC50" w:rsid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Note: candidates who leave an exam room must be </w:t>
      </w:r>
      <w:r w:rsidR="00675B80" w:rsidRPr="00F8106A">
        <w:rPr>
          <w:rFonts w:ascii="Arial" w:hAnsi="Arial" w:cs="Arial"/>
          <w:sz w:val="24"/>
          <w:szCs w:val="24"/>
        </w:rPr>
        <w:t>always accompanied by an appropriate member of staff</w:t>
      </w:r>
      <w:r w:rsidRPr="00F8106A">
        <w:rPr>
          <w:rFonts w:ascii="Arial" w:hAnsi="Arial" w:cs="Arial"/>
          <w:sz w:val="24"/>
          <w:szCs w:val="24"/>
        </w:rPr>
        <w:t>.</w:t>
      </w:r>
      <w:r w:rsidR="00675B80">
        <w:rPr>
          <w:rFonts w:ascii="Arial" w:hAnsi="Arial" w:cs="Arial"/>
          <w:sz w:val="24"/>
          <w:szCs w:val="24"/>
        </w:rPr>
        <w:t xml:space="preserve"> </w:t>
      </w:r>
      <w:r w:rsidRPr="00F8106A">
        <w:rPr>
          <w:rFonts w:ascii="Arial" w:hAnsi="Arial" w:cs="Arial"/>
          <w:sz w:val="24"/>
          <w:szCs w:val="24"/>
        </w:rPr>
        <w:t>The Exams Officer is responsible for handling late or absent candidates on exam day.</w:t>
      </w:r>
    </w:p>
    <w:p w14:paraId="4ECC9C0D"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6" w:name="_Toc317603543"/>
      <w:r w:rsidRPr="00675B80">
        <w:rPr>
          <w:rFonts w:ascii="Arial" w:hAnsi="Arial" w:cs="Arial"/>
          <w:b/>
          <w:bCs/>
          <w:iCs/>
          <w:sz w:val="24"/>
          <w:szCs w:val="24"/>
        </w:rPr>
        <w:t>Clash candidates</w:t>
      </w:r>
      <w:bookmarkEnd w:id="26"/>
    </w:p>
    <w:p w14:paraId="1A8B6B27"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The Exams Officer will be responsible as necessary for supervising escorts, identifying a secure venue and arranging overnight stays.</w:t>
      </w:r>
    </w:p>
    <w:p w14:paraId="719A7522"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7" w:name="_Toc317603544"/>
      <w:r w:rsidRPr="00675B80">
        <w:rPr>
          <w:rFonts w:ascii="Arial" w:hAnsi="Arial" w:cs="Arial"/>
          <w:b/>
          <w:bCs/>
          <w:iCs/>
          <w:sz w:val="24"/>
          <w:szCs w:val="24"/>
        </w:rPr>
        <w:t>Special consideration</w:t>
      </w:r>
      <w:bookmarkEnd w:id="27"/>
    </w:p>
    <w:p w14:paraId="4D8C7B82"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Should a candidate be unable to attend an exam because of illness, suffer bereavement or other trauma, be ill or otherwise disadvantaged or disturbed during an exam, then it is the candidate's responsibility to alert the centre's Exam Officer to that effect.</w:t>
      </w:r>
    </w:p>
    <w:p w14:paraId="216B0245"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 xml:space="preserve">The candidate must support any special consideration claim with appropriate evidence within 7 days of the exam.  </w:t>
      </w:r>
    </w:p>
    <w:p w14:paraId="2142D4F4"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lastRenderedPageBreak/>
        <w:t>The exams officer will make a special consideration application to the relevant awarding body within 5 days of the exam.</w:t>
      </w:r>
    </w:p>
    <w:p w14:paraId="6F4D1310"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28" w:name="_Toc317603545"/>
      <w:r w:rsidRPr="00675B80">
        <w:rPr>
          <w:rFonts w:ascii="Arial" w:hAnsi="Arial" w:cs="Arial"/>
          <w:b/>
          <w:bCs/>
          <w:iCs/>
          <w:sz w:val="24"/>
          <w:szCs w:val="24"/>
        </w:rPr>
        <w:t>Internal assessment</w:t>
      </w:r>
      <w:bookmarkEnd w:id="28"/>
    </w:p>
    <w:p w14:paraId="7AE146B8" w14:textId="77777777"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It is the duty of heads of department to ensure that all internal assessment is ready for dispatch at the correct time. The exams officer will assist by keeping a record of each dispatch, including the recipient details and the date and time sent.</w:t>
      </w:r>
    </w:p>
    <w:p w14:paraId="2F62EF11" w14:textId="77777777" w:rsidR="00F8106A" w:rsidRDefault="00F8106A" w:rsidP="00F8106A">
      <w:pPr>
        <w:spacing w:before="100" w:beforeAutospacing="1" w:after="100" w:afterAutospacing="1" w:line="240" w:lineRule="auto"/>
        <w:rPr>
          <w:rFonts w:ascii="Arial" w:hAnsi="Arial" w:cs="Arial"/>
          <w:bCs/>
          <w:sz w:val="24"/>
          <w:szCs w:val="24"/>
        </w:rPr>
      </w:pPr>
      <w:r w:rsidRPr="00F8106A">
        <w:rPr>
          <w:rFonts w:ascii="Arial" w:hAnsi="Arial" w:cs="Arial"/>
          <w:sz w:val="24"/>
          <w:szCs w:val="24"/>
        </w:rPr>
        <w:t xml:space="preserve">Marks for all internally assessed work are provided to the </w:t>
      </w:r>
      <w:proofErr w:type="gramStart"/>
      <w:r w:rsidRPr="00F8106A">
        <w:rPr>
          <w:rFonts w:ascii="Arial" w:hAnsi="Arial" w:cs="Arial"/>
          <w:sz w:val="24"/>
          <w:szCs w:val="24"/>
        </w:rPr>
        <w:t>exams</w:t>
      </w:r>
      <w:proofErr w:type="gramEnd"/>
      <w:r w:rsidRPr="00F8106A">
        <w:rPr>
          <w:rFonts w:ascii="Arial" w:hAnsi="Arial" w:cs="Arial"/>
          <w:sz w:val="24"/>
          <w:szCs w:val="24"/>
        </w:rPr>
        <w:t xml:space="preserve"> office by the Subject Leader. The exams officer will inform staff of the date when appeals against internal assessments must be made by. </w:t>
      </w:r>
      <w:r w:rsidRPr="00F8106A">
        <w:rPr>
          <w:rFonts w:ascii="Arial" w:hAnsi="Arial" w:cs="Arial"/>
          <w:bCs/>
          <w:sz w:val="24"/>
          <w:szCs w:val="24"/>
        </w:rPr>
        <w:t>Any appeals will be dealt with in accordance with the centre’s Internal Appeals Procedure (IAP) document.</w:t>
      </w:r>
      <w:bookmarkStart w:id="29" w:name="_Toc317603546"/>
    </w:p>
    <w:p w14:paraId="017A1A26" w14:textId="77777777" w:rsidR="00F8106A" w:rsidRPr="00675B80" w:rsidRDefault="00F8106A" w:rsidP="00F8106A">
      <w:pPr>
        <w:spacing w:before="100" w:beforeAutospacing="1" w:after="100" w:afterAutospacing="1" w:line="240" w:lineRule="auto"/>
        <w:rPr>
          <w:rFonts w:ascii="Arial" w:hAnsi="Arial" w:cs="Arial"/>
          <w:bCs/>
        </w:rPr>
      </w:pPr>
      <w:r w:rsidRPr="00675B80">
        <w:rPr>
          <w:rFonts w:ascii="Arial" w:hAnsi="Arial" w:cs="Arial"/>
          <w:b/>
          <w:bCs/>
          <w:iCs/>
          <w:sz w:val="24"/>
          <w:szCs w:val="24"/>
        </w:rPr>
        <w:t>Results</w:t>
      </w:r>
      <w:bookmarkEnd w:id="29"/>
    </w:p>
    <w:p w14:paraId="4449D568" w14:textId="06ADAE1A" w:rsidR="00F8106A" w:rsidRPr="00F8106A" w:rsidRDefault="00F8106A" w:rsidP="00F8106A">
      <w:pPr>
        <w:spacing w:after="0" w:line="280" w:lineRule="exact"/>
        <w:rPr>
          <w:rFonts w:ascii="Arial" w:hAnsi="Arial" w:cs="Arial"/>
          <w:sz w:val="24"/>
          <w:szCs w:val="24"/>
        </w:rPr>
      </w:pPr>
      <w:r w:rsidRPr="00F8106A">
        <w:rPr>
          <w:rFonts w:ascii="Arial" w:hAnsi="Arial" w:cs="Arial"/>
          <w:sz w:val="24"/>
          <w:szCs w:val="24"/>
        </w:rPr>
        <w:t>Candidates will receive individual results slips on results days</w:t>
      </w:r>
      <w:r w:rsidR="00675B80">
        <w:rPr>
          <w:rFonts w:ascii="Arial" w:hAnsi="Arial" w:cs="Arial"/>
          <w:sz w:val="24"/>
          <w:szCs w:val="24"/>
        </w:rPr>
        <w:t>:</w:t>
      </w:r>
      <w:r w:rsidRPr="00F8106A">
        <w:rPr>
          <w:rFonts w:ascii="Arial" w:hAnsi="Arial" w:cs="Arial"/>
          <w:sz w:val="24"/>
          <w:szCs w:val="24"/>
        </w:rPr>
        <w:t xml:space="preserve"> </w:t>
      </w:r>
    </w:p>
    <w:p w14:paraId="5F8CDA10" w14:textId="77777777" w:rsidR="00F8106A" w:rsidRPr="00F8106A" w:rsidRDefault="00F8106A" w:rsidP="00F8106A">
      <w:pPr>
        <w:numPr>
          <w:ilvl w:val="0"/>
          <w:numId w:val="44"/>
        </w:numPr>
        <w:spacing w:after="0" w:line="280" w:lineRule="exact"/>
        <w:rPr>
          <w:rFonts w:ascii="Arial" w:hAnsi="Arial" w:cs="Arial"/>
          <w:sz w:val="24"/>
          <w:szCs w:val="24"/>
          <w:lang w:eastAsia="en-US"/>
        </w:rPr>
      </w:pPr>
      <w:r w:rsidRPr="00F8106A">
        <w:rPr>
          <w:rFonts w:ascii="Arial" w:hAnsi="Arial" w:cs="Arial"/>
          <w:sz w:val="24"/>
          <w:szCs w:val="24"/>
        </w:rPr>
        <w:t>i</w:t>
      </w:r>
      <w:r w:rsidRPr="00F8106A">
        <w:rPr>
          <w:rFonts w:ascii="Arial" w:hAnsi="Arial" w:cs="Arial"/>
          <w:sz w:val="24"/>
          <w:szCs w:val="24"/>
          <w:lang w:eastAsia="en-US"/>
        </w:rPr>
        <w:t xml:space="preserve">n person at the centre </w:t>
      </w:r>
    </w:p>
    <w:p w14:paraId="3996709A" w14:textId="77777777" w:rsidR="00F8106A" w:rsidRPr="00F8106A" w:rsidRDefault="00F8106A" w:rsidP="00F8106A">
      <w:pPr>
        <w:numPr>
          <w:ilvl w:val="0"/>
          <w:numId w:val="44"/>
        </w:numPr>
        <w:spacing w:after="0" w:line="280" w:lineRule="exact"/>
        <w:rPr>
          <w:rFonts w:ascii="Arial" w:hAnsi="Arial" w:cs="Arial"/>
          <w:sz w:val="24"/>
          <w:szCs w:val="24"/>
          <w:lang w:eastAsia="en-US"/>
        </w:rPr>
      </w:pPr>
      <w:r w:rsidRPr="00F8106A">
        <w:rPr>
          <w:rFonts w:ascii="Arial" w:hAnsi="Arial" w:cs="Arial"/>
          <w:sz w:val="24"/>
          <w:szCs w:val="24"/>
          <w:lang w:eastAsia="en-US"/>
        </w:rPr>
        <w:t xml:space="preserve">posted (first class) </w:t>
      </w:r>
    </w:p>
    <w:p w14:paraId="5B6AA726" w14:textId="77777777" w:rsidR="00F8106A" w:rsidRPr="00F8106A" w:rsidRDefault="00F8106A" w:rsidP="00F8106A">
      <w:pPr>
        <w:spacing w:after="0" w:line="280" w:lineRule="exact"/>
        <w:rPr>
          <w:rFonts w:ascii="Arial" w:hAnsi="Arial" w:cs="Arial"/>
          <w:sz w:val="24"/>
          <w:szCs w:val="24"/>
          <w:lang w:eastAsia="en-US"/>
        </w:rPr>
      </w:pPr>
    </w:p>
    <w:p w14:paraId="7F7581DE" w14:textId="0DB99794" w:rsidR="00F8106A" w:rsidRDefault="00F8106A" w:rsidP="00675B80">
      <w:pPr>
        <w:spacing w:after="0" w:line="280" w:lineRule="exact"/>
        <w:rPr>
          <w:rFonts w:ascii="Arial" w:hAnsi="Arial" w:cs="Arial"/>
          <w:sz w:val="24"/>
          <w:szCs w:val="24"/>
        </w:rPr>
      </w:pPr>
      <w:r w:rsidRPr="00F8106A">
        <w:rPr>
          <w:rFonts w:ascii="Arial" w:hAnsi="Arial" w:cs="Arial"/>
          <w:sz w:val="24"/>
          <w:szCs w:val="24"/>
          <w:lang w:eastAsia="en-US"/>
        </w:rPr>
        <w:t xml:space="preserve">The results slip </w:t>
      </w:r>
      <w:r w:rsidRPr="00F8106A">
        <w:rPr>
          <w:rFonts w:ascii="Arial" w:hAnsi="Arial" w:cs="Arial"/>
          <w:sz w:val="24"/>
          <w:szCs w:val="24"/>
        </w:rPr>
        <w:t xml:space="preserve">will be in the form of a centre produced document. </w:t>
      </w:r>
      <w:r w:rsidR="00675B80">
        <w:rPr>
          <w:rFonts w:ascii="Arial" w:hAnsi="Arial" w:cs="Arial"/>
          <w:sz w:val="24"/>
          <w:szCs w:val="24"/>
        </w:rPr>
        <w:t xml:space="preserve"> </w:t>
      </w:r>
      <w:r w:rsidRPr="00F8106A">
        <w:rPr>
          <w:rFonts w:ascii="Arial" w:hAnsi="Arial" w:cs="Arial"/>
          <w:sz w:val="24"/>
          <w:szCs w:val="24"/>
        </w:rPr>
        <w:t>Arrangements for the centre to be open on results days are made by the Exams Officer and Head of Centre.</w:t>
      </w:r>
      <w:r w:rsidR="00675B80">
        <w:rPr>
          <w:rFonts w:ascii="Arial" w:hAnsi="Arial" w:cs="Arial"/>
          <w:sz w:val="24"/>
          <w:szCs w:val="24"/>
        </w:rPr>
        <w:t xml:space="preserve"> </w:t>
      </w:r>
      <w:r w:rsidRPr="00F8106A">
        <w:rPr>
          <w:rFonts w:ascii="Arial" w:hAnsi="Arial" w:cs="Arial"/>
          <w:sz w:val="24"/>
          <w:szCs w:val="24"/>
        </w:rPr>
        <w:t>The provision of the necessary staff on results days is the responsibility of the Head of Centre.</w:t>
      </w:r>
      <w:bookmarkStart w:id="30" w:name="_Toc317603547"/>
    </w:p>
    <w:p w14:paraId="6C7C4F64" w14:textId="77777777" w:rsidR="00F8106A" w:rsidRPr="00675B80" w:rsidRDefault="00F8106A" w:rsidP="00F8106A">
      <w:pPr>
        <w:spacing w:before="100" w:beforeAutospacing="1" w:after="100" w:afterAutospacing="1" w:line="240" w:lineRule="auto"/>
        <w:rPr>
          <w:rFonts w:ascii="Arial" w:hAnsi="Arial" w:cs="Arial"/>
        </w:rPr>
      </w:pPr>
      <w:r w:rsidRPr="00675B80">
        <w:rPr>
          <w:rFonts w:ascii="Arial" w:hAnsi="Arial" w:cs="Arial"/>
          <w:b/>
          <w:bCs/>
          <w:iCs/>
          <w:sz w:val="24"/>
          <w:szCs w:val="24"/>
        </w:rPr>
        <w:t>Enquiries about Results (EAR)</w:t>
      </w:r>
      <w:bookmarkEnd w:id="30"/>
    </w:p>
    <w:p w14:paraId="77FE942E" w14:textId="77777777" w:rsid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bCs/>
          <w:sz w:val="24"/>
          <w:szCs w:val="24"/>
        </w:rPr>
        <w:t xml:space="preserve">EARs may be requested by centre staff or the candidate following the release of results. A request for a re-mark or clerical check requires the written consent of the candidate, a request for a re-moderation of internally assessed work may be submitted without the consent of the group of candidates. </w:t>
      </w:r>
    </w:p>
    <w:p w14:paraId="06702D4B" w14:textId="001A0CD5" w:rsidR="00F8106A" w:rsidRPr="00F8106A" w:rsidRDefault="00F8106A" w:rsidP="00675B80">
      <w:pPr>
        <w:spacing w:before="100" w:beforeAutospacing="1" w:after="100" w:afterAutospacing="1" w:line="240" w:lineRule="auto"/>
        <w:rPr>
          <w:rFonts w:ascii="Arial" w:hAnsi="Arial" w:cs="Arial"/>
          <w:bCs/>
          <w:sz w:val="24"/>
          <w:szCs w:val="24"/>
        </w:rPr>
      </w:pPr>
      <w:r w:rsidRPr="00F8106A">
        <w:rPr>
          <w:rFonts w:ascii="Arial" w:hAnsi="Arial" w:cs="Arial"/>
          <w:bCs/>
          <w:sz w:val="24"/>
          <w:szCs w:val="24"/>
        </w:rPr>
        <w:t>The cost of EARs will be paid by the centre.</w:t>
      </w:r>
      <w:r w:rsidR="00675B80">
        <w:rPr>
          <w:rFonts w:ascii="Arial" w:hAnsi="Arial" w:cs="Arial"/>
          <w:bCs/>
          <w:sz w:val="24"/>
          <w:szCs w:val="24"/>
        </w:rPr>
        <w:t xml:space="preserve"> </w:t>
      </w:r>
      <w:r w:rsidRPr="00F8106A">
        <w:rPr>
          <w:rFonts w:ascii="Arial" w:hAnsi="Arial" w:cs="Arial"/>
          <w:bCs/>
          <w:sz w:val="24"/>
          <w:szCs w:val="24"/>
        </w:rPr>
        <w:t xml:space="preserve">All decisions on whether to make an application for an EAR will be made by Subject Leader and Senior Leadership Team. </w:t>
      </w:r>
      <w:r w:rsidR="00675B80">
        <w:rPr>
          <w:rFonts w:ascii="Arial" w:hAnsi="Arial" w:cs="Arial"/>
          <w:bCs/>
          <w:sz w:val="24"/>
          <w:szCs w:val="24"/>
        </w:rPr>
        <w:t xml:space="preserve"> </w:t>
      </w:r>
      <w:r w:rsidRPr="00F8106A">
        <w:rPr>
          <w:rFonts w:ascii="Arial" w:hAnsi="Arial" w:cs="Arial"/>
          <w:bCs/>
          <w:sz w:val="24"/>
          <w:szCs w:val="24"/>
        </w:rPr>
        <w:t xml:space="preserve">If a candidate’s request for an EAR is not supported, the candidate may </w:t>
      </w:r>
      <w:proofErr w:type="gramStart"/>
      <w:r w:rsidRPr="00F8106A">
        <w:rPr>
          <w:rFonts w:ascii="Arial" w:hAnsi="Arial" w:cs="Arial"/>
          <w:bCs/>
          <w:sz w:val="24"/>
          <w:szCs w:val="24"/>
        </w:rPr>
        <w:t>appeal</w:t>
      </w:r>
      <w:proofErr w:type="gramEnd"/>
      <w:r w:rsidRPr="00F8106A">
        <w:rPr>
          <w:rFonts w:ascii="Arial" w:hAnsi="Arial" w:cs="Arial"/>
          <w:bCs/>
          <w:sz w:val="24"/>
          <w:szCs w:val="24"/>
        </w:rPr>
        <w:t xml:space="preserve"> and the centre will respond by following the process in its Internal Appeals Procedure (IAP) document.</w:t>
      </w:r>
      <w:r w:rsidR="00675B80">
        <w:rPr>
          <w:rFonts w:ascii="Arial" w:hAnsi="Arial" w:cs="Arial"/>
          <w:bCs/>
          <w:sz w:val="24"/>
          <w:szCs w:val="24"/>
        </w:rPr>
        <w:t xml:space="preserve"> </w:t>
      </w:r>
      <w:r w:rsidRPr="00F8106A">
        <w:rPr>
          <w:rFonts w:ascii="Arial" w:hAnsi="Arial" w:cs="Arial"/>
          <w:bCs/>
          <w:sz w:val="24"/>
          <w:szCs w:val="24"/>
        </w:rPr>
        <w:t>All processing of EARs will be the responsibility of the Exams Officer following the JCQ guidance.</w:t>
      </w:r>
    </w:p>
    <w:p w14:paraId="7062CB6C"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31" w:name="_Toc317603548"/>
      <w:r w:rsidRPr="00675B80">
        <w:rPr>
          <w:rFonts w:ascii="Arial" w:hAnsi="Arial" w:cs="Arial"/>
          <w:b/>
          <w:bCs/>
          <w:iCs/>
          <w:sz w:val="24"/>
          <w:szCs w:val="24"/>
        </w:rPr>
        <w:t>Access to Scripts (ATS)</w:t>
      </w:r>
      <w:bookmarkEnd w:id="31"/>
    </w:p>
    <w:p w14:paraId="7DB56A27" w14:textId="7AEB9736" w:rsidR="00F8106A" w:rsidRPr="00F8106A" w:rsidRDefault="00F8106A" w:rsidP="00675B80">
      <w:pPr>
        <w:spacing w:before="100" w:beforeAutospacing="1" w:after="100" w:afterAutospacing="1" w:line="240" w:lineRule="auto"/>
        <w:rPr>
          <w:rFonts w:ascii="Arial" w:hAnsi="Arial" w:cs="Arial"/>
          <w:bCs/>
          <w:sz w:val="24"/>
          <w:szCs w:val="24"/>
        </w:rPr>
      </w:pPr>
      <w:r w:rsidRPr="00F8106A">
        <w:rPr>
          <w:rFonts w:ascii="Arial" w:hAnsi="Arial" w:cs="Arial"/>
          <w:sz w:val="24"/>
          <w:szCs w:val="24"/>
        </w:rPr>
        <w:t>After the release of results, candidates may ask subject staff to request the return of written exam papers within 7 days of the receipt of results.</w:t>
      </w:r>
      <w:r w:rsidR="00675B80">
        <w:rPr>
          <w:rFonts w:ascii="Arial" w:hAnsi="Arial" w:cs="Arial"/>
          <w:sz w:val="24"/>
          <w:szCs w:val="24"/>
        </w:rPr>
        <w:t xml:space="preserve"> </w:t>
      </w:r>
      <w:r w:rsidRPr="00F8106A">
        <w:rPr>
          <w:rFonts w:ascii="Arial" w:hAnsi="Arial" w:cs="Arial"/>
          <w:sz w:val="24"/>
          <w:szCs w:val="24"/>
        </w:rPr>
        <w:t>Centre staff may also request scripts for investigation or for teaching purposes. For the latter, the consent of candidates must be obtained.</w:t>
      </w:r>
      <w:r w:rsidR="00675B80">
        <w:rPr>
          <w:rFonts w:ascii="Arial" w:hAnsi="Arial" w:cs="Arial"/>
          <w:sz w:val="24"/>
          <w:szCs w:val="24"/>
        </w:rPr>
        <w:t xml:space="preserve"> </w:t>
      </w:r>
      <w:r w:rsidRPr="00F8106A">
        <w:rPr>
          <w:rFonts w:ascii="Arial" w:hAnsi="Arial" w:cs="Arial"/>
          <w:sz w:val="24"/>
          <w:szCs w:val="24"/>
        </w:rPr>
        <w:t>An EAR cannot be applied for once an original script has been returned.</w:t>
      </w:r>
      <w:r w:rsidR="00675B80">
        <w:rPr>
          <w:rFonts w:ascii="Arial" w:hAnsi="Arial" w:cs="Arial"/>
          <w:sz w:val="24"/>
          <w:szCs w:val="24"/>
        </w:rPr>
        <w:t xml:space="preserve"> </w:t>
      </w:r>
      <w:r w:rsidRPr="00F8106A">
        <w:rPr>
          <w:rFonts w:ascii="Arial" w:hAnsi="Arial" w:cs="Arial"/>
          <w:bCs/>
          <w:sz w:val="24"/>
          <w:szCs w:val="24"/>
        </w:rPr>
        <w:t>The cost of EARs will be paid by the centre.</w:t>
      </w:r>
      <w:r w:rsidR="00675B80">
        <w:rPr>
          <w:rFonts w:ascii="Arial" w:hAnsi="Arial" w:cs="Arial"/>
          <w:bCs/>
          <w:sz w:val="24"/>
          <w:szCs w:val="24"/>
        </w:rPr>
        <w:t xml:space="preserve"> </w:t>
      </w:r>
      <w:r w:rsidRPr="00F8106A">
        <w:rPr>
          <w:rFonts w:ascii="Arial" w:hAnsi="Arial" w:cs="Arial"/>
          <w:bCs/>
          <w:sz w:val="24"/>
          <w:szCs w:val="24"/>
        </w:rPr>
        <w:t>Processing of requests for ATS will be the responsibility of Exams Officer.</w:t>
      </w:r>
    </w:p>
    <w:p w14:paraId="7251A750" w14:textId="77777777" w:rsidR="00F8106A" w:rsidRPr="00675B80" w:rsidRDefault="00F8106A" w:rsidP="00F8106A">
      <w:pPr>
        <w:keepNext/>
        <w:spacing w:before="240" w:after="60" w:line="240" w:lineRule="auto"/>
        <w:outlineLvl w:val="1"/>
        <w:rPr>
          <w:rFonts w:ascii="Arial" w:hAnsi="Arial" w:cs="Arial"/>
          <w:b/>
          <w:bCs/>
          <w:iCs/>
          <w:sz w:val="24"/>
          <w:szCs w:val="24"/>
        </w:rPr>
      </w:pPr>
      <w:bookmarkStart w:id="32" w:name="_Toc317603549"/>
      <w:r w:rsidRPr="00675B80">
        <w:rPr>
          <w:rFonts w:ascii="Arial" w:hAnsi="Arial" w:cs="Arial"/>
          <w:b/>
          <w:bCs/>
          <w:iCs/>
          <w:sz w:val="24"/>
          <w:szCs w:val="24"/>
        </w:rPr>
        <w:t>Certificates</w:t>
      </w:r>
      <w:bookmarkEnd w:id="32"/>
    </w:p>
    <w:p w14:paraId="418C995B" w14:textId="77777777" w:rsidR="00F8106A" w:rsidRPr="00F8106A" w:rsidRDefault="00F8106A" w:rsidP="00F8106A">
      <w:pPr>
        <w:spacing w:before="100" w:beforeAutospacing="1" w:after="0" w:line="240" w:lineRule="auto"/>
        <w:rPr>
          <w:rFonts w:ascii="Arial" w:hAnsi="Arial" w:cs="Arial"/>
          <w:sz w:val="24"/>
          <w:szCs w:val="24"/>
        </w:rPr>
      </w:pPr>
      <w:r w:rsidRPr="00F8106A">
        <w:rPr>
          <w:rFonts w:ascii="Arial" w:hAnsi="Arial" w:cs="Arial"/>
          <w:sz w:val="24"/>
          <w:szCs w:val="24"/>
        </w:rPr>
        <w:t xml:space="preserve">Candidates will receive their </w:t>
      </w:r>
      <w:proofErr w:type="gramStart"/>
      <w:r w:rsidRPr="00F8106A">
        <w:rPr>
          <w:rFonts w:ascii="Arial" w:hAnsi="Arial" w:cs="Arial"/>
          <w:sz w:val="24"/>
          <w:szCs w:val="24"/>
        </w:rPr>
        <w:t>certificates;</w:t>
      </w:r>
      <w:proofErr w:type="gramEnd"/>
    </w:p>
    <w:p w14:paraId="49E4041C" w14:textId="77777777" w:rsidR="00F8106A" w:rsidRPr="00F8106A" w:rsidRDefault="00F8106A" w:rsidP="00F8106A">
      <w:pPr>
        <w:numPr>
          <w:ilvl w:val="0"/>
          <w:numId w:val="44"/>
        </w:numPr>
        <w:spacing w:after="0" w:line="280" w:lineRule="exact"/>
        <w:rPr>
          <w:rFonts w:ascii="Arial" w:hAnsi="Arial" w:cs="Arial"/>
          <w:sz w:val="24"/>
          <w:szCs w:val="24"/>
          <w:lang w:eastAsia="en-US"/>
        </w:rPr>
      </w:pPr>
      <w:r>
        <w:rPr>
          <w:rFonts w:ascii="Arial" w:hAnsi="Arial" w:cs="Arial"/>
          <w:sz w:val="24"/>
          <w:szCs w:val="24"/>
          <w:lang w:eastAsia="en-US"/>
        </w:rPr>
        <w:lastRenderedPageBreak/>
        <w:t>I</w:t>
      </w:r>
      <w:r w:rsidRPr="00F8106A">
        <w:rPr>
          <w:rFonts w:ascii="Arial" w:hAnsi="Arial" w:cs="Arial"/>
          <w:sz w:val="24"/>
          <w:szCs w:val="24"/>
          <w:lang w:eastAsia="en-US"/>
        </w:rPr>
        <w:t xml:space="preserve">n person at the centre </w:t>
      </w:r>
    </w:p>
    <w:p w14:paraId="4B7E8E06" w14:textId="77777777" w:rsidR="00F8106A" w:rsidRPr="00F8106A" w:rsidRDefault="00F8106A" w:rsidP="00F8106A">
      <w:pPr>
        <w:numPr>
          <w:ilvl w:val="0"/>
          <w:numId w:val="44"/>
        </w:numPr>
        <w:spacing w:after="0" w:line="280" w:lineRule="exact"/>
        <w:rPr>
          <w:rFonts w:ascii="Arial" w:hAnsi="Arial" w:cs="Arial"/>
          <w:sz w:val="24"/>
          <w:szCs w:val="24"/>
          <w:lang w:eastAsia="en-US"/>
        </w:rPr>
      </w:pPr>
      <w:r>
        <w:rPr>
          <w:rFonts w:ascii="Arial" w:hAnsi="Arial" w:cs="Arial"/>
          <w:sz w:val="24"/>
          <w:szCs w:val="24"/>
          <w:lang w:eastAsia="en-US"/>
        </w:rPr>
        <w:t>P</w:t>
      </w:r>
      <w:r w:rsidRPr="00F8106A">
        <w:rPr>
          <w:rFonts w:ascii="Arial" w:hAnsi="Arial" w:cs="Arial"/>
          <w:sz w:val="24"/>
          <w:szCs w:val="24"/>
          <w:lang w:eastAsia="en-US"/>
        </w:rPr>
        <w:t>osted (first class)</w:t>
      </w:r>
    </w:p>
    <w:p w14:paraId="32DFA994" w14:textId="70819A2E" w:rsidR="00F8106A" w:rsidRPr="00F8106A" w:rsidRDefault="00F8106A" w:rsidP="00F8106A">
      <w:pPr>
        <w:spacing w:before="100" w:beforeAutospacing="1" w:after="100" w:afterAutospacing="1" w:line="240" w:lineRule="auto"/>
        <w:rPr>
          <w:rFonts w:ascii="Arial" w:hAnsi="Arial" w:cs="Arial"/>
          <w:sz w:val="24"/>
          <w:szCs w:val="24"/>
        </w:rPr>
      </w:pPr>
      <w:r w:rsidRPr="00F8106A">
        <w:rPr>
          <w:rFonts w:ascii="Arial" w:hAnsi="Arial" w:cs="Arial"/>
          <w:sz w:val="24"/>
          <w:szCs w:val="24"/>
        </w:rPr>
        <w:t>Certificates can be collected on behalf of a candidate by third parties, provided they have written authority from the candidate to do so, and bring suitable identification with them that confirms who they are.</w:t>
      </w:r>
      <w:r w:rsidR="00675B80">
        <w:rPr>
          <w:rFonts w:ascii="Arial" w:hAnsi="Arial" w:cs="Arial"/>
          <w:sz w:val="24"/>
          <w:szCs w:val="24"/>
        </w:rPr>
        <w:t xml:space="preserve"> </w:t>
      </w:r>
      <w:r w:rsidRPr="00F8106A">
        <w:rPr>
          <w:rFonts w:ascii="Arial" w:hAnsi="Arial" w:cs="Arial"/>
          <w:sz w:val="24"/>
          <w:szCs w:val="24"/>
        </w:rPr>
        <w:t xml:space="preserve">The centre retains certificates for </w:t>
      </w:r>
      <w:r w:rsidR="0032225F">
        <w:rPr>
          <w:rFonts w:ascii="Arial" w:hAnsi="Arial" w:cs="Arial"/>
          <w:sz w:val="24"/>
          <w:szCs w:val="24"/>
        </w:rPr>
        <w:t>7</w:t>
      </w:r>
      <w:r w:rsidRPr="00F8106A">
        <w:rPr>
          <w:rFonts w:ascii="Arial" w:hAnsi="Arial" w:cs="Arial"/>
          <w:sz w:val="24"/>
          <w:szCs w:val="24"/>
        </w:rPr>
        <w:t>5 years.</w:t>
      </w:r>
      <w:r w:rsidR="00675B80">
        <w:rPr>
          <w:rFonts w:ascii="Arial" w:hAnsi="Arial" w:cs="Arial"/>
          <w:sz w:val="24"/>
          <w:szCs w:val="24"/>
        </w:rPr>
        <w:t xml:space="preserve"> </w:t>
      </w:r>
      <w:r w:rsidRPr="00F8106A">
        <w:rPr>
          <w:rFonts w:ascii="Arial" w:hAnsi="Arial" w:cs="Arial"/>
          <w:sz w:val="24"/>
          <w:szCs w:val="24"/>
        </w:rPr>
        <w:t>A new certificate will not be issued by an awarding organisation.  A transcript of results may be issued if a candidate agrees to pay the costs incurred.</w:t>
      </w:r>
    </w:p>
    <w:sectPr w:rsidR="00F8106A" w:rsidRPr="00F8106A" w:rsidSect="000A0DF0">
      <w:footerReference w:type="default" r:id="rId10"/>
      <w:pgSz w:w="11906" w:h="16838"/>
      <w:pgMar w:top="1418" w:right="849"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831C" w14:textId="77777777" w:rsidR="00C86ED0" w:rsidRDefault="00C86ED0" w:rsidP="008A1920">
      <w:pPr>
        <w:spacing w:after="0" w:line="240" w:lineRule="auto"/>
      </w:pPr>
      <w:r>
        <w:separator/>
      </w:r>
    </w:p>
  </w:endnote>
  <w:endnote w:type="continuationSeparator" w:id="0">
    <w:p w14:paraId="0B6856BA" w14:textId="77777777" w:rsidR="00C86ED0" w:rsidRDefault="00C86ED0" w:rsidP="008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32EC" w14:textId="643FB8DF" w:rsidR="006A53E0" w:rsidRPr="006A53E0" w:rsidRDefault="00015A2B" w:rsidP="006A53E0">
    <w:pPr>
      <w:pStyle w:val="Footer"/>
      <w:ind w:left="720"/>
      <w:rPr>
        <w:sz w:val="24"/>
        <w:szCs w:val="24"/>
      </w:rPr>
    </w:pPr>
    <w:r w:rsidRPr="00015A2B">
      <w:t xml:space="preserve">Page </w:t>
    </w:r>
    <w:r w:rsidR="001B4A32">
      <w:fldChar w:fldCharType="begin"/>
    </w:r>
    <w:r w:rsidR="001B4A32">
      <w:instrText xml:space="preserve"> PAGE </w:instrText>
    </w:r>
    <w:r w:rsidR="001B4A32">
      <w:fldChar w:fldCharType="separate"/>
    </w:r>
    <w:r w:rsidR="00BF5235">
      <w:rPr>
        <w:noProof/>
      </w:rPr>
      <w:t>1</w:t>
    </w:r>
    <w:r w:rsidR="001B4A32">
      <w:fldChar w:fldCharType="end"/>
    </w:r>
    <w:r w:rsidRPr="00015A2B">
      <w:t xml:space="preserve"> of </w:t>
    </w:r>
    <w:r w:rsidR="00C31F3F">
      <w:fldChar w:fldCharType="begin"/>
    </w:r>
    <w:r w:rsidR="00C31F3F">
      <w:instrText xml:space="preserve"> NUMPAGES  </w:instrText>
    </w:r>
    <w:r w:rsidR="00C31F3F">
      <w:fldChar w:fldCharType="separate"/>
    </w:r>
    <w:r w:rsidR="00BF5235">
      <w:rPr>
        <w:noProof/>
      </w:rPr>
      <w:t>10</w:t>
    </w:r>
    <w:r w:rsidR="00C31F3F">
      <w:rPr>
        <w:noProof/>
      </w:rPr>
      <w:fldChar w:fldCharType="end"/>
    </w:r>
    <w:r w:rsidRPr="00015A2B">
      <w:rPr>
        <w:sz w:val="24"/>
        <w:szCs w:val="24"/>
      </w:rPr>
      <w:t xml:space="preserve">                                                        </w:t>
    </w:r>
    <w:r w:rsidR="00A36ECA">
      <w:rPr>
        <w:sz w:val="24"/>
        <w:szCs w:val="24"/>
      </w:rPr>
      <w:t xml:space="preserve">                          </w:t>
    </w:r>
    <w:r w:rsidR="00003BC3">
      <w:rPr>
        <w:sz w:val="24"/>
        <w:szCs w:val="24"/>
      </w:rPr>
      <w:t xml:space="preserve">   </w:t>
    </w:r>
    <w:r w:rsidR="00DF7E5A">
      <w:rPr>
        <w:sz w:val="24"/>
        <w:szCs w:val="24"/>
      </w:rPr>
      <w:t xml:space="preserve"> Sallygate School </w:t>
    </w:r>
    <w:r w:rsidR="00E042A7">
      <w:rPr>
        <w:sz w:val="24"/>
        <w:szCs w:val="24"/>
      </w:rPr>
      <w:t>Sept 2024</w:t>
    </w:r>
  </w:p>
  <w:p w14:paraId="66A64FF7" w14:textId="77777777" w:rsidR="00A77E4D" w:rsidRDefault="00A77E4D" w:rsidP="001B30C2">
    <w:pPr>
      <w:widowControl w:val="0"/>
      <w:tabs>
        <w:tab w:val="center" w:pos="4630"/>
      </w:tabs>
      <w:autoSpaceDE w:val="0"/>
      <w:autoSpaceDN w:val="0"/>
      <w:adjustRightInd w:val="0"/>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EB45" w14:textId="77777777" w:rsidR="00C86ED0" w:rsidRDefault="00C86ED0" w:rsidP="008A1920">
      <w:pPr>
        <w:spacing w:after="0" w:line="240" w:lineRule="auto"/>
      </w:pPr>
      <w:r>
        <w:separator/>
      </w:r>
    </w:p>
  </w:footnote>
  <w:footnote w:type="continuationSeparator" w:id="0">
    <w:p w14:paraId="05D3FB0C" w14:textId="77777777" w:rsidR="00C86ED0" w:rsidRDefault="00C86ED0" w:rsidP="008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8pt" o:bullet="t">
        <v:imagedata r:id="rId1" o:title=""/>
      </v:shape>
    </w:pict>
  </w:numPicBullet>
  <w:abstractNum w:abstractNumId="0" w15:restartNumberingAfterBreak="0">
    <w:nsid w:val="007129CC"/>
    <w:multiLevelType w:val="hybridMultilevel"/>
    <w:tmpl w:val="88302704"/>
    <w:lvl w:ilvl="0" w:tplc="1A882ED6">
      <w:start w:val="1"/>
      <w:numFmt w:val="bullet"/>
      <w:lvlText w:val="•"/>
      <w:lvlJc w:val="left"/>
      <w:pPr>
        <w:ind w:left="876" w:hanging="360"/>
      </w:pPr>
      <w:rPr>
        <w:rFonts w:ascii="Arial" w:eastAsia="Arial" w:hAnsi="Arial" w:cs="Arial" w:hint="default"/>
        <w:color w:val="343434"/>
        <w:w w:val="148"/>
        <w:sz w:val="23"/>
        <w:szCs w:val="23"/>
      </w:rPr>
    </w:lvl>
    <w:lvl w:ilvl="1" w:tplc="2FA88472">
      <w:start w:val="1"/>
      <w:numFmt w:val="bullet"/>
      <w:lvlText w:val="•"/>
      <w:lvlJc w:val="left"/>
      <w:pPr>
        <w:ind w:left="2230" w:hanging="360"/>
      </w:pPr>
      <w:rPr>
        <w:rFonts w:ascii="Arial" w:eastAsia="Arial" w:hAnsi="Arial" w:cs="Arial" w:hint="default"/>
        <w:color w:val="313131"/>
        <w:w w:val="123"/>
        <w:sz w:val="23"/>
        <w:szCs w:val="23"/>
      </w:rPr>
    </w:lvl>
    <w:lvl w:ilvl="2" w:tplc="B0426E0C">
      <w:start w:val="1"/>
      <w:numFmt w:val="bullet"/>
      <w:lvlText w:val="•"/>
      <w:lvlJc w:val="left"/>
      <w:pPr>
        <w:ind w:left="3080" w:hanging="360"/>
      </w:pPr>
      <w:rPr>
        <w:rFonts w:hint="default"/>
      </w:rPr>
    </w:lvl>
    <w:lvl w:ilvl="3" w:tplc="63E60CFA">
      <w:start w:val="1"/>
      <w:numFmt w:val="bullet"/>
      <w:lvlText w:val="•"/>
      <w:lvlJc w:val="left"/>
      <w:pPr>
        <w:ind w:left="3920" w:hanging="360"/>
      </w:pPr>
      <w:rPr>
        <w:rFonts w:hint="default"/>
      </w:rPr>
    </w:lvl>
    <w:lvl w:ilvl="4" w:tplc="55E8FB42">
      <w:start w:val="1"/>
      <w:numFmt w:val="bullet"/>
      <w:lvlText w:val="•"/>
      <w:lvlJc w:val="left"/>
      <w:pPr>
        <w:ind w:left="4760" w:hanging="360"/>
      </w:pPr>
      <w:rPr>
        <w:rFonts w:hint="default"/>
      </w:rPr>
    </w:lvl>
    <w:lvl w:ilvl="5" w:tplc="ADCCDD84">
      <w:start w:val="1"/>
      <w:numFmt w:val="bullet"/>
      <w:lvlText w:val="•"/>
      <w:lvlJc w:val="left"/>
      <w:pPr>
        <w:ind w:left="5600" w:hanging="360"/>
      </w:pPr>
      <w:rPr>
        <w:rFonts w:hint="default"/>
      </w:rPr>
    </w:lvl>
    <w:lvl w:ilvl="6" w:tplc="D4FC6DD2">
      <w:start w:val="1"/>
      <w:numFmt w:val="bullet"/>
      <w:lvlText w:val="•"/>
      <w:lvlJc w:val="left"/>
      <w:pPr>
        <w:ind w:left="6440" w:hanging="360"/>
      </w:pPr>
      <w:rPr>
        <w:rFonts w:hint="default"/>
      </w:rPr>
    </w:lvl>
    <w:lvl w:ilvl="7" w:tplc="7234CF68">
      <w:start w:val="1"/>
      <w:numFmt w:val="bullet"/>
      <w:lvlText w:val="•"/>
      <w:lvlJc w:val="left"/>
      <w:pPr>
        <w:ind w:left="7280" w:hanging="360"/>
      </w:pPr>
      <w:rPr>
        <w:rFonts w:hint="default"/>
      </w:rPr>
    </w:lvl>
    <w:lvl w:ilvl="8" w:tplc="4D7C076A">
      <w:start w:val="1"/>
      <w:numFmt w:val="bullet"/>
      <w:lvlText w:val="•"/>
      <w:lvlJc w:val="left"/>
      <w:pPr>
        <w:ind w:left="8120" w:hanging="360"/>
      </w:pPr>
      <w:rPr>
        <w:rFonts w:hint="default"/>
      </w:rPr>
    </w:lvl>
  </w:abstractNum>
  <w:abstractNum w:abstractNumId="1" w15:restartNumberingAfterBreak="0">
    <w:nsid w:val="04ED2538"/>
    <w:multiLevelType w:val="hybridMultilevel"/>
    <w:tmpl w:val="22AA1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EF02B9"/>
    <w:multiLevelType w:val="hybridMultilevel"/>
    <w:tmpl w:val="432EA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117931"/>
    <w:multiLevelType w:val="hybridMultilevel"/>
    <w:tmpl w:val="2FF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2CD3"/>
    <w:multiLevelType w:val="hybridMultilevel"/>
    <w:tmpl w:val="7F6237E4"/>
    <w:lvl w:ilvl="0" w:tplc="40BA8D16">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342097"/>
    <w:multiLevelType w:val="hybridMultilevel"/>
    <w:tmpl w:val="DC986FF2"/>
    <w:lvl w:ilvl="0" w:tplc="2ADE01D6">
      <w:start w:val="3"/>
      <w:numFmt w:val="upperLetter"/>
      <w:lvlText w:val="%1."/>
      <w:lvlJc w:val="left"/>
      <w:pPr>
        <w:ind w:left="826" w:hanging="707"/>
      </w:pPr>
      <w:rPr>
        <w:rFonts w:ascii="Arial" w:eastAsia="Arial" w:hAnsi="Arial" w:hint="default"/>
        <w:b/>
        <w:bCs/>
        <w:w w:val="100"/>
        <w:sz w:val="24"/>
        <w:szCs w:val="24"/>
      </w:rPr>
    </w:lvl>
    <w:lvl w:ilvl="1" w:tplc="EBF26BAC">
      <w:start w:val="1"/>
      <w:numFmt w:val="decimal"/>
      <w:lvlText w:val="%2."/>
      <w:lvlJc w:val="left"/>
      <w:pPr>
        <w:ind w:left="829" w:hanging="709"/>
      </w:pPr>
      <w:rPr>
        <w:rFonts w:ascii="Arial" w:eastAsia="Arial" w:hAnsi="Arial" w:hint="default"/>
        <w:spacing w:val="-25"/>
        <w:w w:val="100"/>
        <w:sz w:val="24"/>
        <w:szCs w:val="24"/>
      </w:rPr>
    </w:lvl>
    <w:lvl w:ilvl="2" w:tplc="2AA0C834">
      <w:start w:val="1"/>
      <w:numFmt w:val="bullet"/>
      <w:lvlText w:val="•"/>
      <w:lvlJc w:val="left"/>
      <w:pPr>
        <w:ind w:left="2364" w:hanging="709"/>
      </w:pPr>
      <w:rPr>
        <w:rFonts w:hint="default"/>
      </w:rPr>
    </w:lvl>
    <w:lvl w:ilvl="3" w:tplc="0B80ABF8">
      <w:start w:val="1"/>
      <w:numFmt w:val="bullet"/>
      <w:lvlText w:val="•"/>
      <w:lvlJc w:val="left"/>
      <w:pPr>
        <w:ind w:left="3136" w:hanging="709"/>
      </w:pPr>
      <w:rPr>
        <w:rFonts w:hint="default"/>
      </w:rPr>
    </w:lvl>
    <w:lvl w:ilvl="4" w:tplc="D82CC02E">
      <w:start w:val="1"/>
      <w:numFmt w:val="bullet"/>
      <w:lvlText w:val="•"/>
      <w:lvlJc w:val="left"/>
      <w:pPr>
        <w:ind w:left="3908" w:hanging="709"/>
      </w:pPr>
      <w:rPr>
        <w:rFonts w:hint="default"/>
      </w:rPr>
    </w:lvl>
    <w:lvl w:ilvl="5" w:tplc="4E50C568">
      <w:start w:val="1"/>
      <w:numFmt w:val="bullet"/>
      <w:lvlText w:val="•"/>
      <w:lvlJc w:val="left"/>
      <w:pPr>
        <w:ind w:left="4680" w:hanging="709"/>
      </w:pPr>
      <w:rPr>
        <w:rFonts w:hint="default"/>
      </w:rPr>
    </w:lvl>
    <w:lvl w:ilvl="6" w:tplc="DAE8B2DC">
      <w:start w:val="1"/>
      <w:numFmt w:val="bullet"/>
      <w:lvlText w:val="•"/>
      <w:lvlJc w:val="left"/>
      <w:pPr>
        <w:ind w:left="5452" w:hanging="709"/>
      </w:pPr>
      <w:rPr>
        <w:rFonts w:hint="default"/>
      </w:rPr>
    </w:lvl>
    <w:lvl w:ilvl="7" w:tplc="15F490F6">
      <w:start w:val="1"/>
      <w:numFmt w:val="bullet"/>
      <w:lvlText w:val="•"/>
      <w:lvlJc w:val="left"/>
      <w:pPr>
        <w:ind w:left="6224" w:hanging="709"/>
      </w:pPr>
      <w:rPr>
        <w:rFonts w:hint="default"/>
      </w:rPr>
    </w:lvl>
    <w:lvl w:ilvl="8" w:tplc="9AC26BE2">
      <w:start w:val="1"/>
      <w:numFmt w:val="bullet"/>
      <w:lvlText w:val="•"/>
      <w:lvlJc w:val="left"/>
      <w:pPr>
        <w:ind w:left="6996" w:hanging="709"/>
      </w:pPr>
      <w:rPr>
        <w:rFonts w:hint="default"/>
      </w:rPr>
    </w:lvl>
  </w:abstractNum>
  <w:abstractNum w:abstractNumId="6" w15:restartNumberingAfterBreak="0">
    <w:nsid w:val="0BA73FE1"/>
    <w:multiLevelType w:val="hybridMultilevel"/>
    <w:tmpl w:val="B9046300"/>
    <w:lvl w:ilvl="0" w:tplc="870EC61C">
      <w:start w:val="1"/>
      <w:numFmt w:val="bullet"/>
      <w:lvlText w:val="-"/>
      <w:lvlJc w:val="left"/>
      <w:pPr>
        <w:ind w:left="1632" w:hanging="143"/>
      </w:pPr>
      <w:rPr>
        <w:rFonts w:ascii="Arial" w:eastAsia="Arial" w:hAnsi="Arial" w:hint="default"/>
        <w:color w:val="232323"/>
        <w:w w:val="92"/>
        <w:sz w:val="24"/>
        <w:szCs w:val="24"/>
      </w:rPr>
    </w:lvl>
    <w:lvl w:ilvl="1" w:tplc="CF1857CA">
      <w:start w:val="1"/>
      <w:numFmt w:val="bullet"/>
      <w:lvlText w:val="•"/>
      <w:lvlJc w:val="left"/>
      <w:pPr>
        <w:ind w:left="2634" w:hanging="143"/>
      </w:pPr>
      <w:rPr>
        <w:rFonts w:hint="default"/>
      </w:rPr>
    </w:lvl>
    <w:lvl w:ilvl="2" w:tplc="360A9ABC">
      <w:start w:val="1"/>
      <w:numFmt w:val="bullet"/>
      <w:lvlText w:val="•"/>
      <w:lvlJc w:val="left"/>
      <w:pPr>
        <w:ind w:left="3628" w:hanging="143"/>
      </w:pPr>
      <w:rPr>
        <w:rFonts w:hint="default"/>
      </w:rPr>
    </w:lvl>
    <w:lvl w:ilvl="3" w:tplc="8BACD3BA">
      <w:start w:val="1"/>
      <w:numFmt w:val="bullet"/>
      <w:lvlText w:val="•"/>
      <w:lvlJc w:val="left"/>
      <w:pPr>
        <w:ind w:left="4623" w:hanging="143"/>
      </w:pPr>
      <w:rPr>
        <w:rFonts w:hint="default"/>
      </w:rPr>
    </w:lvl>
    <w:lvl w:ilvl="4" w:tplc="06902A02">
      <w:start w:val="1"/>
      <w:numFmt w:val="bullet"/>
      <w:lvlText w:val="•"/>
      <w:lvlJc w:val="left"/>
      <w:pPr>
        <w:ind w:left="5617" w:hanging="143"/>
      </w:pPr>
      <w:rPr>
        <w:rFonts w:hint="default"/>
      </w:rPr>
    </w:lvl>
    <w:lvl w:ilvl="5" w:tplc="EDC070D4">
      <w:start w:val="1"/>
      <w:numFmt w:val="bullet"/>
      <w:lvlText w:val="•"/>
      <w:lvlJc w:val="left"/>
      <w:pPr>
        <w:ind w:left="6612" w:hanging="143"/>
      </w:pPr>
      <w:rPr>
        <w:rFonts w:hint="default"/>
      </w:rPr>
    </w:lvl>
    <w:lvl w:ilvl="6" w:tplc="010EAF06">
      <w:start w:val="1"/>
      <w:numFmt w:val="bullet"/>
      <w:lvlText w:val="•"/>
      <w:lvlJc w:val="left"/>
      <w:pPr>
        <w:ind w:left="7606" w:hanging="143"/>
      </w:pPr>
      <w:rPr>
        <w:rFonts w:hint="default"/>
      </w:rPr>
    </w:lvl>
    <w:lvl w:ilvl="7" w:tplc="2A1025FC">
      <w:start w:val="1"/>
      <w:numFmt w:val="bullet"/>
      <w:lvlText w:val="•"/>
      <w:lvlJc w:val="left"/>
      <w:pPr>
        <w:ind w:left="8600" w:hanging="143"/>
      </w:pPr>
      <w:rPr>
        <w:rFonts w:hint="default"/>
      </w:rPr>
    </w:lvl>
    <w:lvl w:ilvl="8" w:tplc="BABC2E46">
      <w:start w:val="1"/>
      <w:numFmt w:val="bullet"/>
      <w:lvlText w:val="•"/>
      <w:lvlJc w:val="left"/>
      <w:pPr>
        <w:ind w:left="9595" w:hanging="143"/>
      </w:pPr>
      <w:rPr>
        <w:rFonts w:hint="default"/>
      </w:rPr>
    </w:lvl>
  </w:abstractNum>
  <w:abstractNum w:abstractNumId="7" w15:restartNumberingAfterBreak="0">
    <w:nsid w:val="0F141F96"/>
    <w:multiLevelType w:val="hybridMultilevel"/>
    <w:tmpl w:val="E4623E52"/>
    <w:lvl w:ilvl="0" w:tplc="08090003">
      <w:start w:val="1"/>
      <w:numFmt w:val="bullet"/>
      <w:lvlText w:val="o"/>
      <w:lvlJc w:val="left"/>
      <w:pPr>
        <w:ind w:left="1440" w:hanging="360"/>
      </w:pPr>
      <w:rPr>
        <w:rFonts w:ascii="Courier New" w:hAnsi="Courier New" w:cs="Courier New"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6D47C0"/>
    <w:multiLevelType w:val="hybridMultilevel"/>
    <w:tmpl w:val="BABE9F7C"/>
    <w:lvl w:ilvl="0" w:tplc="40BA8D16">
      <w:start w:val="1"/>
      <w:numFmt w:val="bullet"/>
      <w:lvlText w:val=""/>
      <w:lvlJc w:val="left"/>
      <w:pPr>
        <w:ind w:left="868" w:hanging="720"/>
      </w:pPr>
      <w:rPr>
        <w:rFonts w:ascii="Wingdings" w:hAnsi="Wingdings" w:hint="default"/>
        <w:color w:val="auto"/>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9" w15:restartNumberingAfterBreak="0">
    <w:nsid w:val="128C42A1"/>
    <w:multiLevelType w:val="hybridMultilevel"/>
    <w:tmpl w:val="C512E2FA"/>
    <w:lvl w:ilvl="0" w:tplc="29760770">
      <w:start w:val="1"/>
      <w:numFmt w:val="decimal"/>
      <w:lvlText w:val="%1."/>
      <w:lvlJc w:val="left"/>
      <w:pPr>
        <w:ind w:left="829" w:hanging="709"/>
      </w:pPr>
      <w:rPr>
        <w:rFonts w:ascii="Arial" w:eastAsia="Arial" w:hAnsi="Arial" w:hint="default"/>
        <w:w w:val="100"/>
        <w:sz w:val="24"/>
        <w:szCs w:val="24"/>
      </w:rPr>
    </w:lvl>
    <w:lvl w:ilvl="1" w:tplc="CD0A9F6A">
      <w:start w:val="1"/>
      <w:numFmt w:val="bullet"/>
      <w:lvlText w:val="•"/>
      <w:lvlJc w:val="left"/>
      <w:pPr>
        <w:ind w:left="1592" w:hanging="709"/>
      </w:pPr>
      <w:rPr>
        <w:rFonts w:hint="default"/>
      </w:rPr>
    </w:lvl>
    <w:lvl w:ilvl="2" w:tplc="1BB2CFBC">
      <w:start w:val="1"/>
      <w:numFmt w:val="bullet"/>
      <w:lvlText w:val="•"/>
      <w:lvlJc w:val="left"/>
      <w:pPr>
        <w:ind w:left="2364" w:hanging="709"/>
      </w:pPr>
      <w:rPr>
        <w:rFonts w:hint="default"/>
      </w:rPr>
    </w:lvl>
    <w:lvl w:ilvl="3" w:tplc="067C04BA">
      <w:start w:val="1"/>
      <w:numFmt w:val="bullet"/>
      <w:lvlText w:val="•"/>
      <w:lvlJc w:val="left"/>
      <w:pPr>
        <w:ind w:left="3136" w:hanging="709"/>
      </w:pPr>
      <w:rPr>
        <w:rFonts w:hint="default"/>
      </w:rPr>
    </w:lvl>
    <w:lvl w:ilvl="4" w:tplc="98A45624">
      <w:start w:val="1"/>
      <w:numFmt w:val="bullet"/>
      <w:lvlText w:val="•"/>
      <w:lvlJc w:val="left"/>
      <w:pPr>
        <w:ind w:left="3908" w:hanging="709"/>
      </w:pPr>
      <w:rPr>
        <w:rFonts w:hint="default"/>
      </w:rPr>
    </w:lvl>
    <w:lvl w:ilvl="5" w:tplc="32FC6136">
      <w:start w:val="1"/>
      <w:numFmt w:val="bullet"/>
      <w:lvlText w:val="•"/>
      <w:lvlJc w:val="left"/>
      <w:pPr>
        <w:ind w:left="4680" w:hanging="709"/>
      </w:pPr>
      <w:rPr>
        <w:rFonts w:hint="default"/>
      </w:rPr>
    </w:lvl>
    <w:lvl w:ilvl="6" w:tplc="D0AA7EDC">
      <w:start w:val="1"/>
      <w:numFmt w:val="bullet"/>
      <w:lvlText w:val="•"/>
      <w:lvlJc w:val="left"/>
      <w:pPr>
        <w:ind w:left="5452" w:hanging="709"/>
      </w:pPr>
      <w:rPr>
        <w:rFonts w:hint="default"/>
      </w:rPr>
    </w:lvl>
    <w:lvl w:ilvl="7" w:tplc="492451CC">
      <w:start w:val="1"/>
      <w:numFmt w:val="bullet"/>
      <w:lvlText w:val="•"/>
      <w:lvlJc w:val="left"/>
      <w:pPr>
        <w:ind w:left="6224" w:hanging="709"/>
      </w:pPr>
      <w:rPr>
        <w:rFonts w:hint="default"/>
      </w:rPr>
    </w:lvl>
    <w:lvl w:ilvl="8" w:tplc="973AFAAE">
      <w:start w:val="1"/>
      <w:numFmt w:val="bullet"/>
      <w:lvlText w:val="•"/>
      <w:lvlJc w:val="left"/>
      <w:pPr>
        <w:ind w:left="6996" w:hanging="709"/>
      </w:pPr>
      <w:rPr>
        <w:rFonts w:hint="default"/>
      </w:rPr>
    </w:lvl>
  </w:abstractNum>
  <w:abstractNum w:abstractNumId="10" w15:restartNumberingAfterBreak="0">
    <w:nsid w:val="20EA755E"/>
    <w:multiLevelType w:val="hybridMultilevel"/>
    <w:tmpl w:val="67BAADE6"/>
    <w:lvl w:ilvl="0" w:tplc="40BA8D16">
      <w:start w:val="1"/>
      <w:numFmt w:val="bullet"/>
      <w:lvlText w:val=""/>
      <w:lvlJc w:val="left"/>
      <w:pPr>
        <w:ind w:left="1440" w:hanging="360"/>
      </w:pPr>
      <w:rPr>
        <w:rFonts w:ascii="Wingdings" w:hAnsi="Wingdings"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0149F8"/>
    <w:multiLevelType w:val="hybridMultilevel"/>
    <w:tmpl w:val="E90C2ACC"/>
    <w:lvl w:ilvl="0" w:tplc="08090005">
      <w:start w:val="1"/>
      <w:numFmt w:val="bullet"/>
      <w:lvlText w:val=""/>
      <w:lvlJc w:val="left"/>
      <w:pPr>
        <w:ind w:left="840" w:hanging="360"/>
      </w:pPr>
      <w:rPr>
        <w:rFonts w:ascii="Wingdings" w:hAnsi="Wingdings"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12" w15:restartNumberingAfterBreak="0">
    <w:nsid w:val="223C00C3"/>
    <w:multiLevelType w:val="hybridMultilevel"/>
    <w:tmpl w:val="70026AAA"/>
    <w:lvl w:ilvl="0" w:tplc="67661A12">
      <w:start w:val="3"/>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8B5E84"/>
    <w:multiLevelType w:val="hybridMultilevel"/>
    <w:tmpl w:val="54800364"/>
    <w:lvl w:ilvl="0" w:tplc="85CA19C2">
      <w:start w:val="1"/>
      <w:numFmt w:val="bullet"/>
      <w:lvlText w:val="•"/>
      <w:lvlJc w:val="left"/>
      <w:pPr>
        <w:ind w:left="868" w:hanging="720"/>
      </w:pPr>
      <w:rPr>
        <w:rFonts w:ascii="Arial" w:eastAsia="Arial" w:hAnsi="Arial" w:hint="default"/>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14" w15:restartNumberingAfterBreak="0">
    <w:nsid w:val="235355FA"/>
    <w:multiLevelType w:val="hybridMultilevel"/>
    <w:tmpl w:val="51E2B646"/>
    <w:lvl w:ilvl="0" w:tplc="368C1454">
      <w:start w:val="1"/>
      <w:numFmt w:val="bullet"/>
      <w:lvlText w:val="•"/>
      <w:lvlJc w:val="left"/>
      <w:pPr>
        <w:ind w:left="1596" w:hanging="360"/>
      </w:pPr>
      <w:rPr>
        <w:rFonts w:ascii="Arial" w:eastAsia="Arial" w:hAnsi="Arial" w:cs="Arial" w:hint="default"/>
        <w:color w:val="343434"/>
        <w:w w:val="136"/>
        <w:sz w:val="23"/>
        <w:szCs w:val="23"/>
      </w:rPr>
    </w:lvl>
    <w:lvl w:ilvl="1" w:tplc="4E98A82E">
      <w:start w:val="1"/>
      <w:numFmt w:val="bullet"/>
      <w:lvlText w:val="•"/>
      <w:lvlJc w:val="left"/>
      <w:pPr>
        <w:ind w:left="1927" w:hanging="360"/>
      </w:pPr>
      <w:rPr>
        <w:rFonts w:ascii="Arial" w:eastAsia="Arial" w:hAnsi="Arial" w:cs="Arial" w:hint="default"/>
        <w:color w:val="343434"/>
        <w:w w:val="148"/>
        <w:sz w:val="23"/>
        <w:szCs w:val="23"/>
      </w:rPr>
    </w:lvl>
    <w:lvl w:ilvl="2" w:tplc="70248D52">
      <w:start w:val="1"/>
      <w:numFmt w:val="bullet"/>
      <w:lvlText w:val="•"/>
      <w:lvlJc w:val="left"/>
      <w:pPr>
        <w:ind w:left="2922" w:hanging="360"/>
      </w:pPr>
      <w:rPr>
        <w:rFonts w:hint="default"/>
      </w:rPr>
    </w:lvl>
    <w:lvl w:ilvl="3" w:tplc="E6C84728">
      <w:start w:val="1"/>
      <w:numFmt w:val="bullet"/>
      <w:lvlText w:val="•"/>
      <w:lvlJc w:val="left"/>
      <w:pPr>
        <w:ind w:left="3924" w:hanging="360"/>
      </w:pPr>
      <w:rPr>
        <w:rFonts w:hint="default"/>
      </w:rPr>
    </w:lvl>
    <w:lvl w:ilvl="4" w:tplc="562A0522">
      <w:start w:val="1"/>
      <w:numFmt w:val="bullet"/>
      <w:lvlText w:val="•"/>
      <w:lvlJc w:val="left"/>
      <w:pPr>
        <w:ind w:left="4926" w:hanging="360"/>
      </w:pPr>
      <w:rPr>
        <w:rFonts w:hint="default"/>
      </w:rPr>
    </w:lvl>
    <w:lvl w:ilvl="5" w:tplc="52C84318">
      <w:start w:val="1"/>
      <w:numFmt w:val="bullet"/>
      <w:lvlText w:val="•"/>
      <w:lvlJc w:val="left"/>
      <w:pPr>
        <w:ind w:left="5928" w:hanging="360"/>
      </w:pPr>
      <w:rPr>
        <w:rFonts w:hint="default"/>
      </w:rPr>
    </w:lvl>
    <w:lvl w:ilvl="6" w:tplc="57CA5852">
      <w:start w:val="1"/>
      <w:numFmt w:val="bullet"/>
      <w:lvlText w:val="•"/>
      <w:lvlJc w:val="left"/>
      <w:pPr>
        <w:ind w:left="6931" w:hanging="360"/>
      </w:pPr>
      <w:rPr>
        <w:rFonts w:hint="default"/>
      </w:rPr>
    </w:lvl>
    <w:lvl w:ilvl="7" w:tplc="A1604CFC">
      <w:start w:val="1"/>
      <w:numFmt w:val="bullet"/>
      <w:lvlText w:val="•"/>
      <w:lvlJc w:val="left"/>
      <w:pPr>
        <w:ind w:left="7933" w:hanging="360"/>
      </w:pPr>
      <w:rPr>
        <w:rFonts w:hint="default"/>
      </w:rPr>
    </w:lvl>
    <w:lvl w:ilvl="8" w:tplc="DFB22FBA">
      <w:start w:val="1"/>
      <w:numFmt w:val="bullet"/>
      <w:lvlText w:val="•"/>
      <w:lvlJc w:val="left"/>
      <w:pPr>
        <w:ind w:left="8935" w:hanging="360"/>
      </w:pPr>
      <w:rPr>
        <w:rFonts w:hint="default"/>
      </w:rPr>
    </w:lvl>
  </w:abstractNum>
  <w:abstractNum w:abstractNumId="15" w15:restartNumberingAfterBreak="0">
    <w:nsid w:val="29142A24"/>
    <w:multiLevelType w:val="hybridMultilevel"/>
    <w:tmpl w:val="A18E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5EA1"/>
    <w:multiLevelType w:val="hybridMultilevel"/>
    <w:tmpl w:val="01AA4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4E5CCA"/>
    <w:multiLevelType w:val="hybridMultilevel"/>
    <w:tmpl w:val="E3F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8042D"/>
    <w:multiLevelType w:val="hybridMultilevel"/>
    <w:tmpl w:val="13FAD20E"/>
    <w:lvl w:ilvl="0" w:tplc="EE560DAA">
      <w:start w:val="1"/>
      <w:numFmt w:val="decimal"/>
      <w:lvlText w:val="%1."/>
      <w:lvlJc w:val="left"/>
      <w:pPr>
        <w:ind w:left="829" w:hanging="709"/>
      </w:pPr>
      <w:rPr>
        <w:rFonts w:ascii="Arial" w:eastAsia="Arial" w:hAnsi="Arial" w:hint="default"/>
        <w:spacing w:val="-25"/>
        <w:w w:val="100"/>
        <w:sz w:val="24"/>
        <w:szCs w:val="24"/>
      </w:rPr>
    </w:lvl>
    <w:lvl w:ilvl="1" w:tplc="E3C69E96">
      <w:start w:val="1"/>
      <w:numFmt w:val="upperLetter"/>
      <w:lvlText w:val="%2."/>
      <w:lvlJc w:val="left"/>
      <w:pPr>
        <w:ind w:left="829" w:hanging="709"/>
      </w:pPr>
      <w:rPr>
        <w:rFonts w:ascii="Arial" w:eastAsia="Arial" w:hAnsi="Arial" w:hint="default"/>
        <w:b/>
        <w:w w:val="100"/>
        <w:sz w:val="24"/>
        <w:szCs w:val="24"/>
      </w:rPr>
    </w:lvl>
    <w:lvl w:ilvl="2" w:tplc="21C00D58">
      <w:start w:val="1"/>
      <w:numFmt w:val="decimal"/>
      <w:lvlText w:val="%3."/>
      <w:lvlJc w:val="left"/>
      <w:pPr>
        <w:ind w:left="829" w:hanging="709"/>
      </w:pPr>
      <w:rPr>
        <w:rFonts w:ascii="Arial" w:eastAsia="Arial" w:hAnsi="Arial" w:hint="default"/>
        <w:spacing w:val="-25"/>
        <w:w w:val="100"/>
        <w:sz w:val="24"/>
        <w:szCs w:val="24"/>
      </w:rPr>
    </w:lvl>
    <w:lvl w:ilvl="3" w:tplc="653E6176">
      <w:start w:val="1"/>
      <w:numFmt w:val="bullet"/>
      <w:lvlText w:val="•"/>
      <w:lvlJc w:val="left"/>
      <w:pPr>
        <w:ind w:left="3136" w:hanging="709"/>
      </w:pPr>
      <w:rPr>
        <w:rFonts w:hint="default"/>
      </w:rPr>
    </w:lvl>
    <w:lvl w:ilvl="4" w:tplc="539618FA">
      <w:start w:val="1"/>
      <w:numFmt w:val="bullet"/>
      <w:lvlText w:val="•"/>
      <w:lvlJc w:val="left"/>
      <w:pPr>
        <w:ind w:left="3908" w:hanging="709"/>
      </w:pPr>
      <w:rPr>
        <w:rFonts w:hint="default"/>
      </w:rPr>
    </w:lvl>
    <w:lvl w:ilvl="5" w:tplc="B8FAE436">
      <w:start w:val="1"/>
      <w:numFmt w:val="bullet"/>
      <w:lvlText w:val="•"/>
      <w:lvlJc w:val="left"/>
      <w:pPr>
        <w:ind w:left="4680" w:hanging="709"/>
      </w:pPr>
      <w:rPr>
        <w:rFonts w:hint="default"/>
      </w:rPr>
    </w:lvl>
    <w:lvl w:ilvl="6" w:tplc="6D54B7DC">
      <w:start w:val="1"/>
      <w:numFmt w:val="bullet"/>
      <w:lvlText w:val="•"/>
      <w:lvlJc w:val="left"/>
      <w:pPr>
        <w:ind w:left="5452" w:hanging="709"/>
      </w:pPr>
      <w:rPr>
        <w:rFonts w:hint="default"/>
      </w:rPr>
    </w:lvl>
    <w:lvl w:ilvl="7" w:tplc="E8B87A9A">
      <w:start w:val="1"/>
      <w:numFmt w:val="bullet"/>
      <w:lvlText w:val="•"/>
      <w:lvlJc w:val="left"/>
      <w:pPr>
        <w:ind w:left="6224" w:hanging="709"/>
      </w:pPr>
      <w:rPr>
        <w:rFonts w:hint="default"/>
      </w:rPr>
    </w:lvl>
    <w:lvl w:ilvl="8" w:tplc="C7DC0092">
      <w:start w:val="1"/>
      <w:numFmt w:val="bullet"/>
      <w:lvlText w:val="•"/>
      <w:lvlJc w:val="left"/>
      <w:pPr>
        <w:ind w:left="6996" w:hanging="709"/>
      </w:pPr>
      <w:rPr>
        <w:rFonts w:hint="default"/>
      </w:rPr>
    </w:lvl>
  </w:abstractNum>
  <w:abstractNum w:abstractNumId="19" w15:restartNumberingAfterBreak="0">
    <w:nsid w:val="2F01643F"/>
    <w:multiLevelType w:val="hybridMultilevel"/>
    <w:tmpl w:val="F0B01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435343"/>
    <w:multiLevelType w:val="hybridMultilevel"/>
    <w:tmpl w:val="D95A076A"/>
    <w:lvl w:ilvl="0" w:tplc="AE6630CA">
      <w:start w:val="1"/>
      <w:numFmt w:val="decimal"/>
      <w:lvlText w:val="%1."/>
      <w:lvlJc w:val="left"/>
      <w:pPr>
        <w:ind w:left="829" w:hanging="709"/>
      </w:pPr>
      <w:rPr>
        <w:rFonts w:ascii="Arial" w:eastAsia="Arial" w:hAnsi="Arial" w:hint="default"/>
        <w:spacing w:val="-25"/>
        <w:w w:val="100"/>
        <w:sz w:val="24"/>
        <w:szCs w:val="24"/>
      </w:rPr>
    </w:lvl>
    <w:lvl w:ilvl="1" w:tplc="23A6FB50">
      <w:start w:val="1"/>
      <w:numFmt w:val="bullet"/>
      <w:lvlText w:val=""/>
      <w:lvlJc w:val="left"/>
      <w:pPr>
        <w:ind w:left="840" w:hanging="360"/>
      </w:pPr>
      <w:rPr>
        <w:rFonts w:ascii="Symbol" w:eastAsia="Symbol" w:hAnsi="Symbol" w:hint="default"/>
        <w:w w:val="100"/>
        <w:position w:val="4"/>
        <w:sz w:val="24"/>
        <w:szCs w:val="24"/>
      </w:rPr>
    </w:lvl>
    <w:lvl w:ilvl="2" w:tplc="E0B8AAC6">
      <w:start w:val="1"/>
      <w:numFmt w:val="bullet"/>
      <w:lvlText w:val="•"/>
      <w:lvlJc w:val="left"/>
      <w:pPr>
        <w:ind w:left="1695" w:hanging="360"/>
      </w:pPr>
      <w:rPr>
        <w:rFonts w:hint="default"/>
      </w:rPr>
    </w:lvl>
    <w:lvl w:ilvl="3" w:tplc="0756BA84">
      <w:start w:val="1"/>
      <w:numFmt w:val="bullet"/>
      <w:lvlText w:val="•"/>
      <w:lvlJc w:val="left"/>
      <w:pPr>
        <w:ind w:left="2551" w:hanging="360"/>
      </w:pPr>
      <w:rPr>
        <w:rFonts w:hint="default"/>
      </w:rPr>
    </w:lvl>
    <w:lvl w:ilvl="4" w:tplc="DBD04992">
      <w:start w:val="1"/>
      <w:numFmt w:val="bullet"/>
      <w:lvlText w:val="•"/>
      <w:lvlJc w:val="left"/>
      <w:pPr>
        <w:ind w:left="3406" w:hanging="360"/>
      </w:pPr>
      <w:rPr>
        <w:rFonts w:hint="default"/>
      </w:rPr>
    </w:lvl>
    <w:lvl w:ilvl="5" w:tplc="B9C43CF8">
      <w:start w:val="1"/>
      <w:numFmt w:val="bullet"/>
      <w:lvlText w:val="•"/>
      <w:lvlJc w:val="left"/>
      <w:pPr>
        <w:ind w:left="4262" w:hanging="360"/>
      </w:pPr>
      <w:rPr>
        <w:rFonts w:hint="default"/>
      </w:rPr>
    </w:lvl>
    <w:lvl w:ilvl="6" w:tplc="571683DE">
      <w:start w:val="1"/>
      <w:numFmt w:val="bullet"/>
      <w:lvlText w:val="•"/>
      <w:lvlJc w:val="left"/>
      <w:pPr>
        <w:ind w:left="5117" w:hanging="360"/>
      </w:pPr>
      <w:rPr>
        <w:rFonts w:hint="default"/>
      </w:rPr>
    </w:lvl>
    <w:lvl w:ilvl="7" w:tplc="51EE79BA">
      <w:start w:val="1"/>
      <w:numFmt w:val="bullet"/>
      <w:lvlText w:val="•"/>
      <w:lvlJc w:val="left"/>
      <w:pPr>
        <w:ind w:left="5973" w:hanging="360"/>
      </w:pPr>
      <w:rPr>
        <w:rFonts w:hint="default"/>
      </w:rPr>
    </w:lvl>
    <w:lvl w:ilvl="8" w:tplc="363AE1B8">
      <w:start w:val="1"/>
      <w:numFmt w:val="bullet"/>
      <w:lvlText w:val="•"/>
      <w:lvlJc w:val="left"/>
      <w:pPr>
        <w:ind w:left="6828" w:hanging="360"/>
      </w:pPr>
      <w:rPr>
        <w:rFonts w:hint="default"/>
      </w:rPr>
    </w:lvl>
  </w:abstractNum>
  <w:abstractNum w:abstractNumId="21" w15:restartNumberingAfterBreak="0">
    <w:nsid w:val="30167400"/>
    <w:multiLevelType w:val="hybridMultilevel"/>
    <w:tmpl w:val="E3945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2953645"/>
    <w:multiLevelType w:val="hybridMultilevel"/>
    <w:tmpl w:val="52981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002569"/>
    <w:multiLevelType w:val="hybridMultilevel"/>
    <w:tmpl w:val="EB3A965E"/>
    <w:lvl w:ilvl="0" w:tplc="19BE0F88">
      <w:start w:val="1"/>
      <w:numFmt w:val="decimal"/>
      <w:lvlText w:val="%1."/>
      <w:lvlJc w:val="left"/>
      <w:pPr>
        <w:ind w:left="829" w:hanging="709"/>
      </w:pPr>
      <w:rPr>
        <w:rFonts w:ascii="Arial" w:eastAsia="Arial" w:hAnsi="Arial" w:hint="default"/>
        <w:spacing w:val="-5"/>
        <w:w w:val="100"/>
        <w:sz w:val="24"/>
        <w:szCs w:val="24"/>
      </w:rPr>
    </w:lvl>
    <w:lvl w:ilvl="1" w:tplc="50A4F4C8">
      <w:start w:val="1"/>
      <w:numFmt w:val="bullet"/>
      <w:lvlText w:val="•"/>
      <w:lvlJc w:val="left"/>
      <w:pPr>
        <w:ind w:left="1592" w:hanging="709"/>
      </w:pPr>
      <w:rPr>
        <w:rFonts w:hint="default"/>
      </w:rPr>
    </w:lvl>
    <w:lvl w:ilvl="2" w:tplc="454E3F08">
      <w:start w:val="1"/>
      <w:numFmt w:val="bullet"/>
      <w:lvlText w:val="•"/>
      <w:lvlJc w:val="left"/>
      <w:pPr>
        <w:ind w:left="2364" w:hanging="709"/>
      </w:pPr>
      <w:rPr>
        <w:rFonts w:hint="default"/>
      </w:rPr>
    </w:lvl>
    <w:lvl w:ilvl="3" w:tplc="95986628">
      <w:start w:val="1"/>
      <w:numFmt w:val="bullet"/>
      <w:lvlText w:val="•"/>
      <w:lvlJc w:val="left"/>
      <w:pPr>
        <w:ind w:left="3136" w:hanging="709"/>
      </w:pPr>
      <w:rPr>
        <w:rFonts w:hint="default"/>
      </w:rPr>
    </w:lvl>
    <w:lvl w:ilvl="4" w:tplc="66D6A434">
      <w:start w:val="1"/>
      <w:numFmt w:val="bullet"/>
      <w:lvlText w:val="•"/>
      <w:lvlJc w:val="left"/>
      <w:pPr>
        <w:ind w:left="3908" w:hanging="709"/>
      </w:pPr>
      <w:rPr>
        <w:rFonts w:hint="default"/>
      </w:rPr>
    </w:lvl>
    <w:lvl w:ilvl="5" w:tplc="DED8BE66">
      <w:start w:val="1"/>
      <w:numFmt w:val="bullet"/>
      <w:lvlText w:val="•"/>
      <w:lvlJc w:val="left"/>
      <w:pPr>
        <w:ind w:left="4680" w:hanging="709"/>
      </w:pPr>
      <w:rPr>
        <w:rFonts w:hint="default"/>
      </w:rPr>
    </w:lvl>
    <w:lvl w:ilvl="6" w:tplc="CD26EAE2">
      <w:start w:val="1"/>
      <w:numFmt w:val="bullet"/>
      <w:lvlText w:val="•"/>
      <w:lvlJc w:val="left"/>
      <w:pPr>
        <w:ind w:left="5452" w:hanging="709"/>
      </w:pPr>
      <w:rPr>
        <w:rFonts w:hint="default"/>
      </w:rPr>
    </w:lvl>
    <w:lvl w:ilvl="7" w:tplc="7330825E">
      <w:start w:val="1"/>
      <w:numFmt w:val="bullet"/>
      <w:lvlText w:val="•"/>
      <w:lvlJc w:val="left"/>
      <w:pPr>
        <w:ind w:left="6224" w:hanging="709"/>
      </w:pPr>
      <w:rPr>
        <w:rFonts w:hint="default"/>
      </w:rPr>
    </w:lvl>
    <w:lvl w:ilvl="8" w:tplc="F4086A1A">
      <w:start w:val="1"/>
      <w:numFmt w:val="bullet"/>
      <w:lvlText w:val="•"/>
      <w:lvlJc w:val="left"/>
      <w:pPr>
        <w:ind w:left="6996" w:hanging="709"/>
      </w:pPr>
      <w:rPr>
        <w:rFonts w:hint="default"/>
      </w:rPr>
    </w:lvl>
  </w:abstractNum>
  <w:abstractNum w:abstractNumId="24" w15:restartNumberingAfterBreak="0">
    <w:nsid w:val="38A96297"/>
    <w:multiLevelType w:val="hybridMultilevel"/>
    <w:tmpl w:val="F42E5388"/>
    <w:lvl w:ilvl="0" w:tplc="40BA8D16">
      <w:start w:val="1"/>
      <w:numFmt w:val="bullet"/>
      <w:lvlText w:val=""/>
      <w:lvlJc w:val="left"/>
      <w:pPr>
        <w:ind w:left="572" w:hanging="720"/>
      </w:pPr>
      <w:rPr>
        <w:rFonts w:ascii="Wingdings" w:hAnsi="Wingdings" w:hint="default"/>
        <w:color w:val="auto"/>
        <w:w w:val="140"/>
      </w:rPr>
    </w:lvl>
    <w:lvl w:ilvl="1" w:tplc="75803C4A">
      <w:start w:val="1"/>
      <w:numFmt w:val="bullet"/>
      <w:lvlText w:val="•"/>
      <w:lvlJc w:val="left"/>
      <w:pPr>
        <w:ind w:left="1860" w:hanging="710"/>
      </w:pPr>
      <w:rPr>
        <w:rFonts w:ascii="Arial" w:eastAsia="Arial" w:hAnsi="Arial" w:hint="default"/>
        <w:color w:val="232323"/>
        <w:w w:val="133"/>
        <w:sz w:val="24"/>
        <w:szCs w:val="24"/>
      </w:rPr>
    </w:lvl>
    <w:lvl w:ilvl="2" w:tplc="4C02410A">
      <w:start w:val="1"/>
      <w:numFmt w:val="bullet"/>
      <w:lvlText w:val="•"/>
      <w:lvlJc w:val="left"/>
      <w:pPr>
        <w:ind w:left="2771" w:hanging="710"/>
      </w:pPr>
      <w:rPr>
        <w:rFonts w:hint="default"/>
      </w:rPr>
    </w:lvl>
    <w:lvl w:ilvl="3" w:tplc="A87C1A22">
      <w:start w:val="1"/>
      <w:numFmt w:val="bullet"/>
      <w:lvlText w:val="•"/>
      <w:lvlJc w:val="left"/>
      <w:pPr>
        <w:ind w:left="3678" w:hanging="710"/>
      </w:pPr>
      <w:rPr>
        <w:rFonts w:hint="default"/>
      </w:rPr>
    </w:lvl>
    <w:lvl w:ilvl="4" w:tplc="0C823DEC">
      <w:start w:val="1"/>
      <w:numFmt w:val="bullet"/>
      <w:lvlText w:val="•"/>
      <w:lvlJc w:val="left"/>
      <w:pPr>
        <w:ind w:left="4585" w:hanging="710"/>
      </w:pPr>
      <w:rPr>
        <w:rFonts w:hint="default"/>
      </w:rPr>
    </w:lvl>
    <w:lvl w:ilvl="5" w:tplc="194CE5B6">
      <w:start w:val="1"/>
      <w:numFmt w:val="bullet"/>
      <w:lvlText w:val="•"/>
      <w:lvlJc w:val="left"/>
      <w:pPr>
        <w:ind w:left="5492" w:hanging="710"/>
      </w:pPr>
      <w:rPr>
        <w:rFonts w:hint="default"/>
      </w:rPr>
    </w:lvl>
    <w:lvl w:ilvl="6" w:tplc="0AE40C6A">
      <w:start w:val="1"/>
      <w:numFmt w:val="bullet"/>
      <w:lvlText w:val="•"/>
      <w:lvlJc w:val="left"/>
      <w:pPr>
        <w:ind w:left="6399" w:hanging="710"/>
      </w:pPr>
      <w:rPr>
        <w:rFonts w:hint="default"/>
      </w:rPr>
    </w:lvl>
    <w:lvl w:ilvl="7" w:tplc="985A2088">
      <w:start w:val="1"/>
      <w:numFmt w:val="bullet"/>
      <w:lvlText w:val="•"/>
      <w:lvlJc w:val="left"/>
      <w:pPr>
        <w:ind w:left="7306" w:hanging="710"/>
      </w:pPr>
      <w:rPr>
        <w:rFonts w:hint="default"/>
      </w:rPr>
    </w:lvl>
    <w:lvl w:ilvl="8" w:tplc="78C0CD56">
      <w:start w:val="1"/>
      <w:numFmt w:val="bullet"/>
      <w:lvlText w:val="•"/>
      <w:lvlJc w:val="left"/>
      <w:pPr>
        <w:ind w:left="8213" w:hanging="710"/>
      </w:pPr>
      <w:rPr>
        <w:rFonts w:hint="default"/>
      </w:rPr>
    </w:lvl>
  </w:abstractNum>
  <w:abstractNum w:abstractNumId="25" w15:restartNumberingAfterBreak="0">
    <w:nsid w:val="3A755FC0"/>
    <w:multiLevelType w:val="hybridMultilevel"/>
    <w:tmpl w:val="4564966A"/>
    <w:lvl w:ilvl="0" w:tplc="40BA8D16">
      <w:start w:val="1"/>
      <w:numFmt w:val="bullet"/>
      <w:lvlText w:val=""/>
      <w:lvlJc w:val="left"/>
      <w:pPr>
        <w:ind w:left="1596" w:hanging="360"/>
      </w:pPr>
      <w:rPr>
        <w:rFonts w:ascii="Wingdings" w:hAnsi="Wingdings" w:hint="default"/>
        <w:color w:val="auto"/>
        <w:w w:val="136"/>
        <w:sz w:val="23"/>
        <w:szCs w:val="23"/>
      </w:rPr>
    </w:lvl>
    <w:lvl w:ilvl="1" w:tplc="4E98A82E">
      <w:start w:val="1"/>
      <w:numFmt w:val="bullet"/>
      <w:lvlText w:val="•"/>
      <w:lvlJc w:val="left"/>
      <w:pPr>
        <w:ind w:left="1927" w:hanging="360"/>
      </w:pPr>
      <w:rPr>
        <w:rFonts w:ascii="Arial" w:eastAsia="Arial" w:hAnsi="Arial" w:cs="Arial" w:hint="default"/>
        <w:color w:val="343434"/>
        <w:w w:val="148"/>
        <w:sz w:val="23"/>
        <w:szCs w:val="23"/>
      </w:rPr>
    </w:lvl>
    <w:lvl w:ilvl="2" w:tplc="70248D52">
      <w:start w:val="1"/>
      <w:numFmt w:val="bullet"/>
      <w:lvlText w:val="•"/>
      <w:lvlJc w:val="left"/>
      <w:pPr>
        <w:ind w:left="2922" w:hanging="360"/>
      </w:pPr>
      <w:rPr>
        <w:rFonts w:hint="default"/>
      </w:rPr>
    </w:lvl>
    <w:lvl w:ilvl="3" w:tplc="E6C84728">
      <w:start w:val="1"/>
      <w:numFmt w:val="bullet"/>
      <w:lvlText w:val="•"/>
      <w:lvlJc w:val="left"/>
      <w:pPr>
        <w:ind w:left="3924" w:hanging="360"/>
      </w:pPr>
      <w:rPr>
        <w:rFonts w:hint="default"/>
      </w:rPr>
    </w:lvl>
    <w:lvl w:ilvl="4" w:tplc="562A0522">
      <w:start w:val="1"/>
      <w:numFmt w:val="bullet"/>
      <w:lvlText w:val="•"/>
      <w:lvlJc w:val="left"/>
      <w:pPr>
        <w:ind w:left="4926" w:hanging="360"/>
      </w:pPr>
      <w:rPr>
        <w:rFonts w:hint="default"/>
      </w:rPr>
    </w:lvl>
    <w:lvl w:ilvl="5" w:tplc="52C84318">
      <w:start w:val="1"/>
      <w:numFmt w:val="bullet"/>
      <w:lvlText w:val="•"/>
      <w:lvlJc w:val="left"/>
      <w:pPr>
        <w:ind w:left="5928" w:hanging="360"/>
      </w:pPr>
      <w:rPr>
        <w:rFonts w:hint="default"/>
      </w:rPr>
    </w:lvl>
    <w:lvl w:ilvl="6" w:tplc="57CA5852">
      <w:start w:val="1"/>
      <w:numFmt w:val="bullet"/>
      <w:lvlText w:val="•"/>
      <w:lvlJc w:val="left"/>
      <w:pPr>
        <w:ind w:left="6931" w:hanging="360"/>
      </w:pPr>
      <w:rPr>
        <w:rFonts w:hint="default"/>
      </w:rPr>
    </w:lvl>
    <w:lvl w:ilvl="7" w:tplc="A1604CFC">
      <w:start w:val="1"/>
      <w:numFmt w:val="bullet"/>
      <w:lvlText w:val="•"/>
      <w:lvlJc w:val="left"/>
      <w:pPr>
        <w:ind w:left="7933" w:hanging="360"/>
      </w:pPr>
      <w:rPr>
        <w:rFonts w:hint="default"/>
      </w:rPr>
    </w:lvl>
    <w:lvl w:ilvl="8" w:tplc="DFB22FBA">
      <w:start w:val="1"/>
      <w:numFmt w:val="bullet"/>
      <w:lvlText w:val="•"/>
      <w:lvlJc w:val="left"/>
      <w:pPr>
        <w:ind w:left="8935" w:hanging="360"/>
      </w:pPr>
      <w:rPr>
        <w:rFonts w:hint="default"/>
      </w:rPr>
    </w:lvl>
  </w:abstractNum>
  <w:abstractNum w:abstractNumId="26" w15:restartNumberingAfterBreak="0">
    <w:nsid w:val="3DC5779B"/>
    <w:multiLevelType w:val="hybridMultilevel"/>
    <w:tmpl w:val="90B2A212"/>
    <w:lvl w:ilvl="0" w:tplc="3910861E">
      <w:start w:val="1"/>
      <w:numFmt w:val="decimal"/>
      <w:lvlText w:val="%1."/>
      <w:lvlJc w:val="left"/>
      <w:pPr>
        <w:ind w:left="829" w:hanging="721"/>
      </w:pPr>
      <w:rPr>
        <w:rFonts w:ascii="Arial" w:eastAsia="Arial" w:hAnsi="Arial" w:hint="default"/>
        <w:spacing w:val="-1"/>
        <w:w w:val="100"/>
        <w:sz w:val="24"/>
        <w:szCs w:val="24"/>
      </w:rPr>
    </w:lvl>
    <w:lvl w:ilvl="1" w:tplc="CEB44B72">
      <w:start w:val="1"/>
      <w:numFmt w:val="bullet"/>
      <w:lvlText w:val="•"/>
      <w:lvlJc w:val="left"/>
      <w:pPr>
        <w:ind w:left="1592" w:hanging="721"/>
      </w:pPr>
      <w:rPr>
        <w:rFonts w:hint="default"/>
      </w:rPr>
    </w:lvl>
    <w:lvl w:ilvl="2" w:tplc="CB2A9478">
      <w:start w:val="1"/>
      <w:numFmt w:val="bullet"/>
      <w:lvlText w:val="•"/>
      <w:lvlJc w:val="left"/>
      <w:pPr>
        <w:ind w:left="2364" w:hanging="721"/>
      </w:pPr>
      <w:rPr>
        <w:rFonts w:hint="default"/>
      </w:rPr>
    </w:lvl>
    <w:lvl w:ilvl="3" w:tplc="54663650">
      <w:start w:val="1"/>
      <w:numFmt w:val="bullet"/>
      <w:lvlText w:val="•"/>
      <w:lvlJc w:val="left"/>
      <w:pPr>
        <w:ind w:left="3136" w:hanging="721"/>
      </w:pPr>
      <w:rPr>
        <w:rFonts w:hint="default"/>
      </w:rPr>
    </w:lvl>
    <w:lvl w:ilvl="4" w:tplc="10363AA8">
      <w:start w:val="1"/>
      <w:numFmt w:val="bullet"/>
      <w:lvlText w:val="•"/>
      <w:lvlJc w:val="left"/>
      <w:pPr>
        <w:ind w:left="3908" w:hanging="721"/>
      </w:pPr>
      <w:rPr>
        <w:rFonts w:hint="default"/>
      </w:rPr>
    </w:lvl>
    <w:lvl w:ilvl="5" w:tplc="B2DC1C1E">
      <w:start w:val="1"/>
      <w:numFmt w:val="bullet"/>
      <w:lvlText w:val="•"/>
      <w:lvlJc w:val="left"/>
      <w:pPr>
        <w:ind w:left="4680" w:hanging="721"/>
      </w:pPr>
      <w:rPr>
        <w:rFonts w:hint="default"/>
      </w:rPr>
    </w:lvl>
    <w:lvl w:ilvl="6" w:tplc="FD2653A8">
      <w:start w:val="1"/>
      <w:numFmt w:val="bullet"/>
      <w:lvlText w:val="•"/>
      <w:lvlJc w:val="left"/>
      <w:pPr>
        <w:ind w:left="5452" w:hanging="721"/>
      </w:pPr>
      <w:rPr>
        <w:rFonts w:hint="default"/>
      </w:rPr>
    </w:lvl>
    <w:lvl w:ilvl="7" w:tplc="D98EDE36">
      <w:start w:val="1"/>
      <w:numFmt w:val="bullet"/>
      <w:lvlText w:val="•"/>
      <w:lvlJc w:val="left"/>
      <w:pPr>
        <w:ind w:left="6224" w:hanging="721"/>
      </w:pPr>
      <w:rPr>
        <w:rFonts w:hint="default"/>
      </w:rPr>
    </w:lvl>
    <w:lvl w:ilvl="8" w:tplc="7A6889DC">
      <w:start w:val="1"/>
      <w:numFmt w:val="bullet"/>
      <w:lvlText w:val="•"/>
      <w:lvlJc w:val="left"/>
      <w:pPr>
        <w:ind w:left="6996" w:hanging="721"/>
      </w:pPr>
      <w:rPr>
        <w:rFonts w:hint="default"/>
      </w:rPr>
    </w:lvl>
  </w:abstractNum>
  <w:abstractNum w:abstractNumId="27" w15:restartNumberingAfterBreak="0">
    <w:nsid w:val="4B3503EE"/>
    <w:multiLevelType w:val="hybridMultilevel"/>
    <w:tmpl w:val="EF3A0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0C327F"/>
    <w:multiLevelType w:val="hybridMultilevel"/>
    <w:tmpl w:val="BF0A79D0"/>
    <w:lvl w:ilvl="0" w:tplc="A9BE5940">
      <w:start w:val="1"/>
      <w:numFmt w:val="bullet"/>
      <w:lvlText w:val="-"/>
      <w:lvlJc w:val="left"/>
      <w:pPr>
        <w:ind w:left="361" w:hanging="144"/>
      </w:pPr>
      <w:rPr>
        <w:rFonts w:ascii="Arial" w:eastAsia="Arial" w:hAnsi="Arial" w:hint="default"/>
        <w:color w:val="242424"/>
        <w:w w:val="96"/>
        <w:sz w:val="23"/>
        <w:szCs w:val="23"/>
      </w:rPr>
    </w:lvl>
    <w:lvl w:ilvl="1" w:tplc="87E4ACE8">
      <w:start w:val="1"/>
      <w:numFmt w:val="bullet"/>
      <w:lvlText w:val="•"/>
      <w:lvlJc w:val="left"/>
      <w:pPr>
        <w:ind w:left="1186" w:hanging="144"/>
      </w:pPr>
      <w:rPr>
        <w:rFonts w:hint="default"/>
      </w:rPr>
    </w:lvl>
    <w:lvl w:ilvl="2" w:tplc="F43082CE">
      <w:start w:val="1"/>
      <w:numFmt w:val="bullet"/>
      <w:lvlText w:val="•"/>
      <w:lvlJc w:val="left"/>
      <w:pPr>
        <w:ind w:left="2012" w:hanging="144"/>
      </w:pPr>
      <w:rPr>
        <w:rFonts w:hint="default"/>
      </w:rPr>
    </w:lvl>
    <w:lvl w:ilvl="3" w:tplc="AD16ADA2">
      <w:start w:val="1"/>
      <w:numFmt w:val="bullet"/>
      <w:lvlText w:val="•"/>
      <w:lvlJc w:val="left"/>
      <w:pPr>
        <w:ind w:left="2839" w:hanging="144"/>
      </w:pPr>
      <w:rPr>
        <w:rFonts w:hint="default"/>
      </w:rPr>
    </w:lvl>
    <w:lvl w:ilvl="4" w:tplc="B8A40B56">
      <w:start w:val="1"/>
      <w:numFmt w:val="bullet"/>
      <w:lvlText w:val="•"/>
      <w:lvlJc w:val="left"/>
      <w:pPr>
        <w:ind w:left="3665" w:hanging="144"/>
      </w:pPr>
      <w:rPr>
        <w:rFonts w:hint="default"/>
      </w:rPr>
    </w:lvl>
    <w:lvl w:ilvl="5" w:tplc="4F0E46F4">
      <w:start w:val="1"/>
      <w:numFmt w:val="bullet"/>
      <w:lvlText w:val="•"/>
      <w:lvlJc w:val="left"/>
      <w:pPr>
        <w:ind w:left="4492" w:hanging="144"/>
      </w:pPr>
      <w:rPr>
        <w:rFonts w:hint="default"/>
      </w:rPr>
    </w:lvl>
    <w:lvl w:ilvl="6" w:tplc="7B5E6996">
      <w:start w:val="1"/>
      <w:numFmt w:val="bullet"/>
      <w:lvlText w:val="•"/>
      <w:lvlJc w:val="left"/>
      <w:pPr>
        <w:ind w:left="5318" w:hanging="144"/>
      </w:pPr>
      <w:rPr>
        <w:rFonts w:hint="default"/>
      </w:rPr>
    </w:lvl>
    <w:lvl w:ilvl="7" w:tplc="19588CDC">
      <w:start w:val="1"/>
      <w:numFmt w:val="bullet"/>
      <w:lvlText w:val="•"/>
      <w:lvlJc w:val="left"/>
      <w:pPr>
        <w:ind w:left="6144" w:hanging="144"/>
      </w:pPr>
      <w:rPr>
        <w:rFonts w:hint="default"/>
      </w:rPr>
    </w:lvl>
    <w:lvl w:ilvl="8" w:tplc="4DA07F96">
      <w:start w:val="1"/>
      <w:numFmt w:val="bullet"/>
      <w:lvlText w:val="•"/>
      <w:lvlJc w:val="left"/>
      <w:pPr>
        <w:ind w:left="6971" w:hanging="144"/>
      </w:pPr>
      <w:rPr>
        <w:rFonts w:hint="default"/>
      </w:rPr>
    </w:lvl>
  </w:abstractNum>
  <w:abstractNum w:abstractNumId="29" w15:restartNumberingAfterBreak="0">
    <w:nsid w:val="5172503F"/>
    <w:multiLevelType w:val="hybridMultilevel"/>
    <w:tmpl w:val="B010C326"/>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15:restartNumberingAfterBreak="0">
    <w:nsid w:val="54283F08"/>
    <w:multiLevelType w:val="hybridMultilevel"/>
    <w:tmpl w:val="984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6407B"/>
    <w:multiLevelType w:val="hybridMultilevel"/>
    <w:tmpl w:val="BD5AAE36"/>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90C7F"/>
    <w:multiLevelType w:val="hybridMultilevel"/>
    <w:tmpl w:val="1ABCFDD4"/>
    <w:lvl w:ilvl="0" w:tplc="08090003">
      <w:start w:val="1"/>
      <w:numFmt w:val="bullet"/>
      <w:lvlText w:val="o"/>
      <w:lvlJc w:val="left"/>
      <w:pPr>
        <w:ind w:left="1440" w:hanging="360"/>
      </w:pPr>
      <w:rPr>
        <w:rFonts w:ascii="Courier New" w:hAnsi="Courier New" w:cs="Courier New"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6C1A81"/>
    <w:multiLevelType w:val="hybridMultilevel"/>
    <w:tmpl w:val="05561DDA"/>
    <w:lvl w:ilvl="0" w:tplc="85CA19C2">
      <w:start w:val="1"/>
      <w:numFmt w:val="bullet"/>
      <w:lvlText w:val="•"/>
      <w:lvlJc w:val="left"/>
      <w:pPr>
        <w:ind w:left="868" w:hanging="720"/>
      </w:pPr>
      <w:rPr>
        <w:rFonts w:ascii="Arial" w:eastAsia="Arial" w:hAnsi="Arial" w:hint="default"/>
        <w:w w:val="140"/>
      </w:rPr>
    </w:lvl>
    <w:lvl w:ilvl="1" w:tplc="75803C4A">
      <w:start w:val="1"/>
      <w:numFmt w:val="bullet"/>
      <w:lvlText w:val="•"/>
      <w:lvlJc w:val="left"/>
      <w:pPr>
        <w:ind w:left="2156" w:hanging="710"/>
      </w:pPr>
      <w:rPr>
        <w:rFonts w:ascii="Arial" w:eastAsia="Arial" w:hAnsi="Arial" w:hint="default"/>
        <w:color w:val="232323"/>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34" w15:restartNumberingAfterBreak="0">
    <w:nsid w:val="60515C5E"/>
    <w:multiLevelType w:val="hybridMultilevel"/>
    <w:tmpl w:val="B7B2AA6E"/>
    <w:lvl w:ilvl="0" w:tplc="DD9093B8">
      <w:start w:val="1"/>
      <w:numFmt w:val="bullet"/>
      <w:lvlText w:val=""/>
      <w:lvlJc w:val="left"/>
      <w:pPr>
        <w:ind w:left="840" w:hanging="360"/>
      </w:pPr>
      <w:rPr>
        <w:rFonts w:ascii="Symbol" w:eastAsia="Symbol" w:hAnsi="Symbol"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35" w15:restartNumberingAfterBreak="0">
    <w:nsid w:val="62CF7CDD"/>
    <w:multiLevelType w:val="hybridMultilevel"/>
    <w:tmpl w:val="FFFAAC0A"/>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4C3AD4"/>
    <w:multiLevelType w:val="hybridMultilevel"/>
    <w:tmpl w:val="DBE8DFC4"/>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A947E8"/>
    <w:multiLevelType w:val="hybridMultilevel"/>
    <w:tmpl w:val="9258C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0631AB"/>
    <w:multiLevelType w:val="hybridMultilevel"/>
    <w:tmpl w:val="5E7ADB50"/>
    <w:lvl w:ilvl="0" w:tplc="0AF4B604">
      <w:start w:val="1"/>
      <w:numFmt w:val="bullet"/>
      <w:lvlText w:val="•"/>
      <w:lvlJc w:val="left"/>
      <w:pPr>
        <w:ind w:left="1898" w:hanging="375"/>
      </w:pPr>
      <w:rPr>
        <w:rFonts w:ascii="Arial" w:eastAsia="Arial" w:hAnsi="Arial" w:cs="Arial" w:hint="default"/>
        <w:w w:val="161"/>
      </w:rPr>
    </w:lvl>
    <w:lvl w:ilvl="1" w:tplc="291EE320">
      <w:start w:val="1"/>
      <w:numFmt w:val="bullet"/>
      <w:lvlText w:val="•"/>
      <w:lvlJc w:val="left"/>
      <w:pPr>
        <w:ind w:left="2804" w:hanging="375"/>
      </w:pPr>
      <w:rPr>
        <w:rFonts w:hint="default"/>
      </w:rPr>
    </w:lvl>
    <w:lvl w:ilvl="2" w:tplc="CD748F1A">
      <w:start w:val="1"/>
      <w:numFmt w:val="bullet"/>
      <w:lvlText w:val="•"/>
      <w:lvlJc w:val="left"/>
      <w:pPr>
        <w:ind w:left="3708" w:hanging="375"/>
      </w:pPr>
      <w:rPr>
        <w:rFonts w:hint="default"/>
      </w:rPr>
    </w:lvl>
    <w:lvl w:ilvl="3" w:tplc="6D78FFDA">
      <w:start w:val="1"/>
      <w:numFmt w:val="bullet"/>
      <w:lvlText w:val="•"/>
      <w:lvlJc w:val="left"/>
      <w:pPr>
        <w:ind w:left="4612" w:hanging="375"/>
      </w:pPr>
      <w:rPr>
        <w:rFonts w:hint="default"/>
      </w:rPr>
    </w:lvl>
    <w:lvl w:ilvl="4" w:tplc="E0444338">
      <w:start w:val="1"/>
      <w:numFmt w:val="bullet"/>
      <w:lvlText w:val="•"/>
      <w:lvlJc w:val="left"/>
      <w:pPr>
        <w:ind w:left="5516" w:hanging="375"/>
      </w:pPr>
      <w:rPr>
        <w:rFonts w:hint="default"/>
      </w:rPr>
    </w:lvl>
    <w:lvl w:ilvl="5" w:tplc="2CB0A970">
      <w:start w:val="1"/>
      <w:numFmt w:val="bullet"/>
      <w:lvlText w:val="•"/>
      <w:lvlJc w:val="left"/>
      <w:pPr>
        <w:ind w:left="6420" w:hanging="375"/>
      </w:pPr>
      <w:rPr>
        <w:rFonts w:hint="default"/>
      </w:rPr>
    </w:lvl>
    <w:lvl w:ilvl="6" w:tplc="A61054A0">
      <w:start w:val="1"/>
      <w:numFmt w:val="bullet"/>
      <w:lvlText w:val="•"/>
      <w:lvlJc w:val="left"/>
      <w:pPr>
        <w:ind w:left="7324" w:hanging="375"/>
      </w:pPr>
      <w:rPr>
        <w:rFonts w:hint="default"/>
      </w:rPr>
    </w:lvl>
    <w:lvl w:ilvl="7" w:tplc="CE9E0810">
      <w:start w:val="1"/>
      <w:numFmt w:val="bullet"/>
      <w:lvlText w:val="•"/>
      <w:lvlJc w:val="left"/>
      <w:pPr>
        <w:ind w:left="8228" w:hanging="375"/>
      </w:pPr>
      <w:rPr>
        <w:rFonts w:hint="default"/>
      </w:rPr>
    </w:lvl>
    <w:lvl w:ilvl="8" w:tplc="CB82E4CE">
      <w:start w:val="1"/>
      <w:numFmt w:val="bullet"/>
      <w:lvlText w:val="•"/>
      <w:lvlJc w:val="left"/>
      <w:pPr>
        <w:ind w:left="9132" w:hanging="375"/>
      </w:pPr>
      <w:rPr>
        <w:rFonts w:hint="default"/>
      </w:rPr>
    </w:lvl>
  </w:abstractNum>
  <w:abstractNum w:abstractNumId="39" w15:restartNumberingAfterBreak="0">
    <w:nsid w:val="6F4A4927"/>
    <w:multiLevelType w:val="hybridMultilevel"/>
    <w:tmpl w:val="40F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04E0A"/>
    <w:multiLevelType w:val="hybridMultilevel"/>
    <w:tmpl w:val="24449A1A"/>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097BD9"/>
    <w:multiLevelType w:val="hybridMultilevel"/>
    <w:tmpl w:val="EFA430B0"/>
    <w:lvl w:ilvl="0" w:tplc="40BA8D16">
      <w:start w:val="1"/>
      <w:numFmt w:val="bullet"/>
      <w:lvlText w:val=""/>
      <w:lvlJc w:val="left"/>
      <w:pPr>
        <w:ind w:left="793" w:hanging="144"/>
      </w:pPr>
      <w:rPr>
        <w:rFonts w:ascii="Wingdings" w:hAnsi="Wingdings" w:hint="default"/>
        <w:color w:val="auto"/>
        <w:w w:val="96"/>
        <w:sz w:val="23"/>
        <w:szCs w:val="23"/>
      </w:rPr>
    </w:lvl>
    <w:lvl w:ilvl="1" w:tplc="87E4ACE8">
      <w:start w:val="1"/>
      <w:numFmt w:val="bullet"/>
      <w:lvlText w:val="•"/>
      <w:lvlJc w:val="left"/>
      <w:pPr>
        <w:ind w:left="1618" w:hanging="144"/>
      </w:pPr>
      <w:rPr>
        <w:rFonts w:hint="default"/>
      </w:rPr>
    </w:lvl>
    <w:lvl w:ilvl="2" w:tplc="F43082CE">
      <w:start w:val="1"/>
      <w:numFmt w:val="bullet"/>
      <w:lvlText w:val="•"/>
      <w:lvlJc w:val="left"/>
      <w:pPr>
        <w:ind w:left="2444" w:hanging="144"/>
      </w:pPr>
      <w:rPr>
        <w:rFonts w:hint="default"/>
      </w:rPr>
    </w:lvl>
    <w:lvl w:ilvl="3" w:tplc="AD16ADA2">
      <w:start w:val="1"/>
      <w:numFmt w:val="bullet"/>
      <w:lvlText w:val="•"/>
      <w:lvlJc w:val="left"/>
      <w:pPr>
        <w:ind w:left="3271" w:hanging="144"/>
      </w:pPr>
      <w:rPr>
        <w:rFonts w:hint="default"/>
      </w:rPr>
    </w:lvl>
    <w:lvl w:ilvl="4" w:tplc="B8A40B56">
      <w:start w:val="1"/>
      <w:numFmt w:val="bullet"/>
      <w:lvlText w:val="•"/>
      <w:lvlJc w:val="left"/>
      <w:pPr>
        <w:ind w:left="4097" w:hanging="144"/>
      </w:pPr>
      <w:rPr>
        <w:rFonts w:hint="default"/>
      </w:rPr>
    </w:lvl>
    <w:lvl w:ilvl="5" w:tplc="4F0E46F4">
      <w:start w:val="1"/>
      <w:numFmt w:val="bullet"/>
      <w:lvlText w:val="•"/>
      <w:lvlJc w:val="left"/>
      <w:pPr>
        <w:ind w:left="4924" w:hanging="144"/>
      </w:pPr>
      <w:rPr>
        <w:rFonts w:hint="default"/>
      </w:rPr>
    </w:lvl>
    <w:lvl w:ilvl="6" w:tplc="7B5E6996">
      <w:start w:val="1"/>
      <w:numFmt w:val="bullet"/>
      <w:lvlText w:val="•"/>
      <w:lvlJc w:val="left"/>
      <w:pPr>
        <w:ind w:left="5750" w:hanging="144"/>
      </w:pPr>
      <w:rPr>
        <w:rFonts w:hint="default"/>
      </w:rPr>
    </w:lvl>
    <w:lvl w:ilvl="7" w:tplc="19588CDC">
      <w:start w:val="1"/>
      <w:numFmt w:val="bullet"/>
      <w:lvlText w:val="•"/>
      <w:lvlJc w:val="left"/>
      <w:pPr>
        <w:ind w:left="6576" w:hanging="144"/>
      </w:pPr>
      <w:rPr>
        <w:rFonts w:hint="default"/>
      </w:rPr>
    </w:lvl>
    <w:lvl w:ilvl="8" w:tplc="4DA07F96">
      <w:start w:val="1"/>
      <w:numFmt w:val="bullet"/>
      <w:lvlText w:val="•"/>
      <w:lvlJc w:val="left"/>
      <w:pPr>
        <w:ind w:left="7403" w:hanging="144"/>
      </w:pPr>
      <w:rPr>
        <w:rFonts w:hint="default"/>
      </w:rPr>
    </w:lvl>
  </w:abstractNum>
  <w:abstractNum w:abstractNumId="42" w15:restartNumberingAfterBreak="0">
    <w:nsid w:val="777B6A09"/>
    <w:multiLevelType w:val="hybridMultilevel"/>
    <w:tmpl w:val="69289F4C"/>
    <w:lvl w:ilvl="0" w:tplc="40BA8D16">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FA64A5"/>
    <w:multiLevelType w:val="hybridMultilevel"/>
    <w:tmpl w:val="D2360F14"/>
    <w:lvl w:ilvl="0" w:tplc="40BA8D16">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731792">
    <w:abstractNumId w:val="20"/>
  </w:num>
  <w:num w:numId="2" w16cid:durableId="1596670706">
    <w:abstractNumId w:val="5"/>
  </w:num>
  <w:num w:numId="3" w16cid:durableId="117182848">
    <w:abstractNumId w:val="18"/>
  </w:num>
  <w:num w:numId="4" w16cid:durableId="527791572">
    <w:abstractNumId w:val="9"/>
  </w:num>
  <w:num w:numId="5" w16cid:durableId="560674563">
    <w:abstractNumId w:val="26"/>
  </w:num>
  <w:num w:numId="6" w16cid:durableId="602346161">
    <w:abstractNumId w:val="23"/>
  </w:num>
  <w:num w:numId="7" w16cid:durableId="1294679557">
    <w:abstractNumId w:val="34"/>
  </w:num>
  <w:num w:numId="8" w16cid:durableId="1954096145">
    <w:abstractNumId w:val="11"/>
  </w:num>
  <w:num w:numId="9" w16cid:durableId="1605186462">
    <w:abstractNumId w:val="29"/>
  </w:num>
  <w:num w:numId="10" w16cid:durableId="1855006">
    <w:abstractNumId w:val="33"/>
  </w:num>
  <w:num w:numId="11" w16cid:durableId="598761055">
    <w:abstractNumId w:val="28"/>
  </w:num>
  <w:num w:numId="12" w16cid:durableId="676154354">
    <w:abstractNumId w:val="6"/>
  </w:num>
  <w:num w:numId="13" w16cid:durableId="1215004584">
    <w:abstractNumId w:val="13"/>
  </w:num>
  <w:num w:numId="14" w16cid:durableId="883442414">
    <w:abstractNumId w:val="31"/>
  </w:num>
  <w:num w:numId="15" w16cid:durableId="1685478255">
    <w:abstractNumId w:val="24"/>
  </w:num>
  <w:num w:numId="16" w16cid:durableId="2105371822">
    <w:abstractNumId w:val="41"/>
  </w:num>
  <w:num w:numId="17" w16cid:durableId="288047849">
    <w:abstractNumId w:val="8"/>
  </w:num>
  <w:num w:numId="18" w16cid:durableId="821237897">
    <w:abstractNumId w:val="0"/>
  </w:num>
  <w:num w:numId="19" w16cid:durableId="70545703">
    <w:abstractNumId w:val="38"/>
  </w:num>
  <w:num w:numId="20" w16cid:durableId="807549477">
    <w:abstractNumId w:val="14"/>
  </w:num>
  <w:num w:numId="21" w16cid:durableId="1692103997">
    <w:abstractNumId w:val="40"/>
  </w:num>
  <w:num w:numId="22" w16cid:durableId="1875997988">
    <w:abstractNumId w:val="35"/>
  </w:num>
  <w:num w:numId="23" w16cid:durableId="914054673">
    <w:abstractNumId w:val="25"/>
  </w:num>
  <w:num w:numId="24" w16cid:durableId="1955012486">
    <w:abstractNumId w:val="4"/>
  </w:num>
  <w:num w:numId="25" w16cid:durableId="2127501661">
    <w:abstractNumId w:val="36"/>
  </w:num>
  <w:num w:numId="26" w16cid:durableId="1039673099">
    <w:abstractNumId w:val="42"/>
  </w:num>
  <w:num w:numId="27" w16cid:durableId="131867467">
    <w:abstractNumId w:val="10"/>
  </w:num>
  <w:num w:numId="28" w16cid:durableId="923808076">
    <w:abstractNumId w:val="12"/>
  </w:num>
  <w:num w:numId="29" w16cid:durableId="1962102607">
    <w:abstractNumId w:val="43"/>
  </w:num>
  <w:num w:numId="30" w16cid:durableId="1506898390">
    <w:abstractNumId w:val="7"/>
  </w:num>
  <w:num w:numId="31" w16cid:durableId="2136438330">
    <w:abstractNumId w:val="32"/>
  </w:num>
  <w:num w:numId="32" w16cid:durableId="1766656871">
    <w:abstractNumId w:val="21"/>
  </w:num>
  <w:num w:numId="33" w16cid:durableId="270476942">
    <w:abstractNumId w:val="17"/>
  </w:num>
  <w:num w:numId="34" w16cid:durableId="1534877793">
    <w:abstractNumId w:val="27"/>
  </w:num>
  <w:num w:numId="35" w16cid:durableId="907150401">
    <w:abstractNumId w:val="1"/>
  </w:num>
  <w:num w:numId="36" w16cid:durableId="1797026200">
    <w:abstractNumId w:val="37"/>
  </w:num>
  <w:num w:numId="37" w16cid:durableId="497502817">
    <w:abstractNumId w:val="16"/>
  </w:num>
  <w:num w:numId="38" w16cid:durableId="1051657755">
    <w:abstractNumId w:val="22"/>
  </w:num>
  <w:num w:numId="39" w16cid:durableId="1640720709">
    <w:abstractNumId w:val="2"/>
  </w:num>
  <w:num w:numId="40" w16cid:durableId="1534222015">
    <w:abstractNumId w:val="19"/>
  </w:num>
  <w:num w:numId="41" w16cid:durableId="416678827">
    <w:abstractNumId w:val="30"/>
  </w:num>
  <w:num w:numId="42" w16cid:durableId="1654286810">
    <w:abstractNumId w:val="15"/>
  </w:num>
  <w:num w:numId="43" w16cid:durableId="599916618">
    <w:abstractNumId w:val="39"/>
  </w:num>
  <w:num w:numId="44" w16cid:durableId="8471350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0"/>
    <w:rsid w:val="00003BC3"/>
    <w:rsid w:val="00006AFD"/>
    <w:rsid w:val="00007268"/>
    <w:rsid w:val="000107AC"/>
    <w:rsid w:val="000118B7"/>
    <w:rsid w:val="00013615"/>
    <w:rsid w:val="00015A2B"/>
    <w:rsid w:val="000205DA"/>
    <w:rsid w:val="0002102A"/>
    <w:rsid w:val="00021DB9"/>
    <w:rsid w:val="00024CF2"/>
    <w:rsid w:val="0003016F"/>
    <w:rsid w:val="00030775"/>
    <w:rsid w:val="00036D30"/>
    <w:rsid w:val="00037189"/>
    <w:rsid w:val="00041E2A"/>
    <w:rsid w:val="00043B73"/>
    <w:rsid w:val="0004446C"/>
    <w:rsid w:val="00045088"/>
    <w:rsid w:val="00055293"/>
    <w:rsid w:val="00067ABC"/>
    <w:rsid w:val="00071F38"/>
    <w:rsid w:val="00072646"/>
    <w:rsid w:val="000731F4"/>
    <w:rsid w:val="000732C4"/>
    <w:rsid w:val="000758EE"/>
    <w:rsid w:val="000760B3"/>
    <w:rsid w:val="00085262"/>
    <w:rsid w:val="0008682B"/>
    <w:rsid w:val="00093256"/>
    <w:rsid w:val="0009329B"/>
    <w:rsid w:val="0009763D"/>
    <w:rsid w:val="000A012D"/>
    <w:rsid w:val="000A054E"/>
    <w:rsid w:val="000A0DF0"/>
    <w:rsid w:val="000A1700"/>
    <w:rsid w:val="000A1C83"/>
    <w:rsid w:val="000A2774"/>
    <w:rsid w:val="000A2D3E"/>
    <w:rsid w:val="000A59D5"/>
    <w:rsid w:val="000A795B"/>
    <w:rsid w:val="000B0C6E"/>
    <w:rsid w:val="000B120F"/>
    <w:rsid w:val="000C16D2"/>
    <w:rsid w:val="000C1CDF"/>
    <w:rsid w:val="000C5FC4"/>
    <w:rsid w:val="000C75A6"/>
    <w:rsid w:val="000D1743"/>
    <w:rsid w:val="000D7D1E"/>
    <w:rsid w:val="000E071C"/>
    <w:rsid w:val="000E0BA1"/>
    <w:rsid w:val="000E2DC2"/>
    <w:rsid w:val="000E636D"/>
    <w:rsid w:val="000E7AAC"/>
    <w:rsid w:val="000E7AD1"/>
    <w:rsid w:val="000F1122"/>
    <w:rsid w:val="000F4203"/>
    <w:rsid w:val="000F5DDF"/>
    <w:rsid w:val="00101D4D"/>
    <w:rsid w:val="00107A3F"/>
    <w:rsid w:val="0011059E"/>
    <w:rsid w:val="0011097A"/>
    <w:rsid w:val="00112895"/>
    <w:rsid w:val="00115386"/>
    <w:rsid w:val="0012504E"/>
    <w:rsid w:val="0013097E"/>
    <w:rsid w:val="00132C1D"/>
    <w:rsid w:val="001401A7"/>
    <w:rsid w:val="00143F36"/>
    <w:rsid w:val="00146AF9"/>
    <w:rsid w:val="001502FB"/>
    <w:rsid w:val="001545F0"/>
    <w:rsid w:val="00156BD7"/>
    <w:rsid w:val="0016651E"/>
    <w:rsid w:val="001720CD"/>
    <w:rsid w:val="00172882"/>
    <w:rsid w:val="001759C6"/>
    <w:rsid w:val="001770BD"/>
    <w:rsid w:val="0018280D"/>
    <w:rsid w:val="00182907"/>
    <w:rsid w:val="001878CA"/>
    <w:rsid w:val="00187973"/>
    <w:rsid w:val="00195C63"/>
    <w:rsid w:val="0019734C"/>
    <w:rsid w:val="001A446E"/>
    <w:rsid w:val="001B0FD3"/>
    <w:rsid w:val="001B3003"/>
    <w:rsid w:val="001B30C2"/>
    <w:rsid w:val="001B3892"/>
    <w:rsid w:val="001B4A32"/>
    <w:rsid w:val="001C22C8"/>
    <w:rsid w:val="001C493F"/>
    <w:rsid w:val="001C4FB9"/>
    <w:rsid w:val="001C5670"/>
    <w:rsid w:val="001C5BCA"/>
    <w:rsid w:val="001E23D4"/>
    <w:rsid w:val="001E4AFC"/>
    <w:rsid w:val="001F11A2"/>
    <w:rsid w:val="001F3994"/>
    <w:rsid w:val="0020440B"/>
    <w:rsid w:val="00207215"/>
    <w:rsid w:val="002077E8"/>
    <w:rsid w:val="00211AE1"/>
    <w:rsid w:val="002132E6"/>
    <w:rsid w:val="00220D0C"/>
    <w:rsid w:val="00231698"/>
    <w:rsid w:val="002318B5"/>
    <w:rsid w:val="002322AE"/>
    <w:rsid w:val="00234D02"/>
    <w:rsid w:val="00237825"/>
    <w:rsid w:val="0024069D"/>
    <w:rsid w:val="002510B0"/>
    <w:rsid w:val="00255DF4"/>
    <w:rsid w:val="00257A10"/>
    <w:rsid w:val="00257C59"/>
    <w:rsid w:val="00261F98"/>
    <w:rsid w:val="0027127F"/>
    <w:rsid w:val="002757B0"/>
    <w:rsid w:val="00280F4B"/>
    <w:rsid w:val="002817BF"/>
    <w:rsid w:val="002837F7"/>
    <w:rsid w:val="002903D3"/>
    <w:rsid w:val="00292A6D"/>
    <w:rsid w:val="002957A9"/>
    <w:rsid w:val="00297C82"/>
    <w:rsid w:val="00297DD9"/>
    <w:rsid w:val="002A00AD"/>
    <w:rsid w:val="002A07E8"/>
    <w:rsid w:val="002A1CAF"/>
    <w:rsid w:val="002A7F9F"/>
    <w:rsid w:val="002B215D"/>
    <w:rsid w:val="002C0510"/>
    <w:rsid w:val="002C270C"/>
    <w:rsid w:val="002C2731"/>
    <w:rsid w:val="002C5320"/>
    <w:rsid w:val="002C7AF3"/>
    <w:rsid w:val="002D2934"/>
    <w:rsid w:val="002D2F96"/>
    <w:rsid w:val="002D646E"/>
    <w:rsid w:val="002D6D5F"/>
    <w:rsid w:val="002E3FB4"/>
    <w:rsid w:val="002E45FC"/>
    <w:rsid w:val="002E5FAB"/>
    <w:rsid w:val="002E61B6"/>
    <w:rsid w:val="002E7EAE"/>
    <w:rsid w:val="002F5CF9"/>
    <w:rsid w:val="00300F44"/>
    <w:rsid w:val="003033AC"/>
    <w:rsid w:val="003056F8"/>
    <w:rsid w:val="0031147C"/>
    <w:rsid w:val="00314126"/>
    <w:rsid w:val="0031481F"/>
    <w:rsid w:val="00314C7D"/>
    <w:rsid w:val="00315112"/>
    <w:rsid w:val="00315FB4"/>
    <w:rsid w:val="00320BFA"/>
    <w:rsid w:val="0032141C"/>
    <w:rsid w:val="0032225F"/>
    <w:rsid w:val="0032343B"/>
    <w:rsid w:val="003265B8"/>
    <w:rsid w:val="00332DEA"/>
    <w:rsid w:val="00344A38"/>
    <w:rsid w:val="00345FD9"/>
    <w:rsid w:val="003470B9"/>
    <w:rsid w:val="003478B1"/>
    <w:rsid w:val="00347ADF"/>
    <w:rsid w:val="00350951"/>
    <w:rsid w:val="003526B2"/>
    <w:rsid w:val="00353791"/>
    <w:rsid w:val="00355CFD"/>
    <w:rsid w:val="00362F7D"/>
    <w:rsid w:val="00364F62"/>
    <w:rsid w:val="00365418"/>
    <w:rsid w:val="003668D3"/>
    <w:rsid w:val="00367CDD"/>
    <w:rsid w:val="0037415A"/>
    <w:rsid w:val="003754D8"/>
    <w:rsid w:val="00376013"/>
    <w:rsid w:val="003801B3"/>
    <w:rsid w:val="003804B6"/>
    <w:rsid w:val="00380586"/>
    <w:rsid w:val="003813A5"/>
    <w:rsid w:val="00382B7D"/>
    <w:rsid w:val="00385291"/>
    <w:rsid w:val="00387C99"/>
    <w:rsid w:val="00390B4F"/>
    <w:rsid w:val="003933C0"/>
    <w:rsid w:val="003947EB"/>
    <w:rsid w:val="003B598A"/>
    <w:rsid w:val="003B5D29"/>
    <w:rsid w:val="003B5FE6"/>
    <w:rsid w:val="003C141F"/>
    <w:rsid w:val="003C17FA"/>
    <w:rsid w:val="003C6C61"/>
    <w:rsid w:val="003D18C4"/>
    <w:rsid w:val="003E3753"/>
    <w:rsid w:val="003F3145"/>
    <w:rsid w:val="003F73A2"/>
    <w:rsid w:val="003F789E"/>
    <w:rsid w:val="004001D0"/>
    <w:rsid w:val="00401650"/>
    <w:rsid w:val="00402297"/>
    <w:rsid w:val="004174F0"/>
    <w:rsid w:val="004249ED"/>
    <w:rsid w:val="00425391"/>
    <w:rsid w:val="00427C8A"/>
    <w:rsid w:val="00431315"/>
    <w:rsid w:val="004323DB"/>
    <w:rsid w:val="00432A1A"/>
    <w:rsid w:val="00432C7A"/>
    <w:rsid w:val="00442D09"/>
    <w:rsid w:val="00442D19"/>
    <w:rsid w:val="004439B9"/>
    <w:rsid w:val="00443C97"/>
    <w:rsid w:val="00443E7C"/>
    <w:rsid w:val="0044604D"/>
    <w:rsid w:val="00446C16"/>
    <w:rsid w:val="004471AB"/>
    <w:rsid w:val="00452E34"/>
    <w:rsid w:val="00456EE6"/>
    <w:rsid w:val="00473600"/>
    <w:rsid w:val="00475B45"/>
    <w:rsid w:val="00475F7E"/>
    <w:rsid w:val="00476B3A"/>
    <w:rsid w:val="00480045"/>
    <w:rsid w:val="00486452"/>
    <w:rsid w:val="00486AC8"/>
    <w:rsid w:val="00493632"/>
    <w:rsid w:val="00496570"/>
    <w:rsid w:val="004A0B0C"/>
    <w:rsid w:val="004B2625"/>
    <w:rsid w:val="004B3518"/>
    <w:rsid w:val="004B5943"/>
    <w:rsid w:val="004C142F"/>
    <w:rsid w:val="004C4C6C"/>
    <w:rsid w:val="004C527F"/>
    <w:rsid w:val="004C698F"/>
    <w:rsid w:val="004E1F37"/>
    <w:rsid w:val="004E2B19"/>
    <w:rsid w:val="004E37AB"/>
    <w:rsid w:val="004E6A31"/>
    <w:rsid w:val="004F1A40"/>
    <w:rsid w:val="004F62A1"/>
    <w:rsid w:val="0050012A"/>
    <w:rsid w:val="005055F2"/>
    <w:rsid w:val="00505B8A"/>
    <w:rsid w:val="0050746B"/>
    <w:rsid w:val="00507F61"/>
    <w:rsid w:val="00524EDD"/>
    <w:rsid w:val="0052774A"/>
    <w:rsid w:val="0053679C"/>
    <w:rsid w:val="005371E9"/>
    <w:rsid w:val="0054017D"/>
    <w:rsid w:val="00541B77"/>
    <w:rsid w:val="00554136"/>
    <w:rsid w:val="00557257"/>
    <w:rsid w:val="005610A5"/>
    <w:rsid w:val="00566926"/>
    <w:rsid w:val="00572822"/>
    <w:rsid w:val="0057468B"/>
    <w:rsid w:val="00576161"/>
    <w:rsid w:val="00581D41"/>
    <w:rsid w:val="00582610"/>
    <w:rsid w:val="005831BA"/>
    <w:rsid w:val="005978D7"/>
    <w:rsid w:val="005A01AC"/>
    <w:rsid w:val="005A0AA8"/>
    <w:rsid w:val="005A14DD"/>
    <w:rsid w:val="005A3475"/>
    <w:rsid w:val="005A5EB9"/>
    <w:rsid w:val="005A6D6D"/>
    <w:rsid w:val="005A7B11"/>
    <w:rsid w:val="005B316A"/>
    <w:rsid w:val="005B6F07"/>
    <w:rsid w:val="005C080D"/>
    <w:rsid w:val="005C46EC"/>
    <w:rsid w:val="005C7E58"/>
    <w:rsid w:val="005C7FDF"/>
    <w:rsid w:val="005D21E7"/>
    <w:rsid w:val="005D4093"/>
    <w:rsid w:val="005D584E"/>
    <w:rsid w:val="005D5A5D"/>
    <w:rsid w:val="005E129D"/>
    <w:rsid w:val="005E68A2"/>
    <w:rsid w:val="005E7056"/>
    <w:rsid w:val="005F0497"/>
    <w:rsid w:val="005F0E95"/>
    <w:rsid w:val="005F439F"/>
    <w:rsid w:val="005F6EA4"/>
    <w:rsid w:val="00600650"/>
    <w:rsid w:val="00616DCF"/>
    <w:rsid w:val="00616FF3"/>
    <w:rsid w:val="00617D7C"/>
    <w:rsid w:val="0062138B"/>
    <w:rsid w:val="0062173B"/>
    <w:rsid w:val="00621D55"/>
    <w:rsid w:val="006229E7"/>
    <w:rsid w:val="0062527A"/>
    <w:rsid w:val="00625FF8"/>
    <w:rsid w:val="00631C64"/>
    <w:rsid w:val="006349F4"/>
    <w:rsid w:val="00635D30"/>
    <w:rsid w:val="0064093A"/>
    <w:rsid w:val="00643402"/>
    <w:rsid w:val="00643F26"/>
    <w:rsid w:val="006509CA"/>
    <w:rsid w:val="006526F8"/>
    <w:rsid w:val="006564E6"/>
    <w:rsid w:val="0066056B"/>
    <w:rsid w:val="00662D53"/>
    <w:rsid w:val="00665155"/>
    <w:rsid w:val="00667EE4"/>
    <w:rsid w:val="00672B57"/>
    <w:rsid w:val="0067465E"/>
    <w:rsid w:val="00675B80"/>
    <w:rsid w:val="00680192"/>
    <w:rsid w:val="00690564"/>
    <w:rsid w:val="00694EC6"/>
    <w:rsid w:val="00695152"/>
    <w:rsid w:val="006958CA"/>
    <w:rsid w:val="006975E2"/>
    <w:rsid w:val="00697EC9"/>
    <w:rsid w:val="006A53E0"/>
    <w:rsid w:val="006B5E4A"/>
    <w:rsid w:val="006B7A26"/>
    <w:rsid w:val="006C16CE"/>
    <w:rsid w:val="006C1C05"/>
    <w:rsid w:val="006C1FB4"/>
    <w:rsid w:val="006C5F9F"/>
    <w:rsid w:val="006D099F"/>
    <w:rsid w:val="006D0A9F"/>
    <w:rsid w:val="006D2E35"/>
    <w:rsid w:val="006D5491"/>
    <w:rsid w:val="006E4F77"/>
    <w:rsid w:val="006F4E91"/>
    <w:rsid w:val="0070138E"/>
    <w:rsid w:val="00701AB0"/>
    <w:rsid w:val="00704E3D"/>
    <w:rsid w:val="00741149"/>
    <w:rsid w:val="00744578"/>
    <w:rsid w:val="00744D65"/>
    <w:rsid w:val="00744EE8"/>
    <w:rsid w:val="007475C9"/>
    <w:rsid w:val="00747D0F"/>
    <w:rsid w:val="00751272"/>
    <w:rsid w:val="007553CF"/>
    <w:rsid w:val="00757F9F"/>
    <w:rsid w:val="007609F2"/>
    <w:rsid w:val="00771958"/>
    <w:rsid w:val="00774C21"/>
    <w:rsid w:val="00780B92"/>
    <w:rsid w:val="00781CBA"/>
    <w:rsid w:val="00782733"/>
    <w:rsid w:val="007832DF"/>
    <w:rsid w:val="00786489"/>
    <w:rsid w:val="007A6EAE"/>
    <w:rsid w:val="007B169C"/>
    <w:rsid w:val="007B6517"/>
    <w:rsid w:val="007C4E5C"/>
    <w:rsid w:val="007C7777"/>
    <w:rsid w:val="007D054A"/>
    <w:rsid w:val="007D4F1A"/>
    <w:rsid w:val="007D50B5"/>
    <w:rsid w:val="007E05DD"/>
    <w:rsid w:val="007E10CD"/>
    <w:rsid w:val="007E1E83"/>
    <w:rsid w:val="007E208A"/>
    <w:rsid w:val="007E2D78"/>
    <w:rsid w:val="007F3459"/>
    <w:rsid w:val="008010A1"/>
    <w:rsid w:val="008060BD"/>
    <w:rsid w:val="00806982"/>
    <w:rsid w:val="00817630"/>
    <w:rsid w:val="00824933"/>
    <w:rsid w:val="00825E35"/>
    <w:rsid w:val="008266BC"/>
    <w:rsid w:val="00826803"/>
    <w:rsid w:val="0082753A"/>
    <w:rsid w:val="00831503"/>
    <w:rsid w:val="00835ACC"/>
    <w:rsid w:val="00842FC3"/>
    <w:rsid w:val="00843288"/>
    <w:rsid w:val="00843502"/>
    <w:rsid w:val="008473EA"/>
    <w:rsid w:val="00855D36"/>
    <w:rsid w:val="00857293"/>
    <w:rsid w:val="00857525"/>
    <w:rsid w:val="00864B1F"/>
    <w:rsid w:val="00866784"/>
    <w:rsid w:val="00867F02"/>
    <w:rsid w:val="00870C3F"/>
    <w:rsid w:val="008723E4"/>
    <w:rsid w:val="00872DEC"/>
    <w:rsid w:val="008769C8"/>
    <w:rsid w:val="00876F59"/>
    <w:rsid w:val="00880660"/>
    <w:rsid w:val="00886F49"/>
    <w:rsid w:val="008870AA"/>
    <w:rsid w:val="008904F6"/>
    <w:rsid w:val="00893FA0"/>
    <w:rsid w:val="00895C70"/>
    <w:rsid w:val="008A1521"/>
    <w:rsid w:val="008A1920"/>
    <w:rsid w:val="008A2FA5"/>
    <w:rsid w:val="008A32FC"/>
    <w:rsid w:val="008A402E"/>
    <w:rsid w:val="008B0AE0"/>
    <w:rsid w:val="008B1342"/>
    <w:rsid w:val="008C4459"/>
    <w:rsid w:val="008C5966"/>
    <w:rsid w:val="008D084B"/>
    <w:rsid w:val="008D7FF4"/>
    <w:rsid w:val="008E3083"/>
    <w:rsid w:val="008E745E"/>
    <w:rsid w:val="008F0246"/>
    <w:rsid w:val="008F25C2"/>
    <w:rsid w:val="008F318F"/>
    <w:rsid w:val="008F59E5"/>
    <w:rsid w:val="008F6DC0"/>
    <w:rsid w:val="008F71F3"/>
    <w:rsid w:val="009016CA"/>
    <w:rsid w:val="009039A3"/>
    <w:rsid w:val="0090516E"/>
    <w:rsid w:val="0091379E"/>
    <w:rsid w:val="0091451F"/>
    <w:rsid w:val="009165D8"/>
    <w:rsid w:val="009226B0"/>
    <w:rsid w:val="00925C34"/>
    <w:rsid w:val="00925D32"/>
    <w:rsid w:val="00930193"/>
    <w:rsid w:val="009426E9"/>
    <w:rsid w:val="00942D9D"/>
    <w:rsid w:val="00943A41"/>
    <w:rsid w:val="009443A5"/>
    <w:rsid w:val="00946154"/>
    <w:rsid w:val="00952251"/>
    <w:rsid w:val="00961CEE"/>
    <w:rsid w:val="009652E7"/>
    <w:rsid w:val="0097114D"/>
    <w:rsid w:val="00972A89"/>
    <w:rsid w:val="00974ABC"/>
    <w:rsid w:val="00983125"/>
    <w:rsid w:val="0098317B"/>
    <w:rsid w:val="00984750"/>
    <w:rsid w:val="00986585"/>
    <w:rsid w:val="00996D08"/>
    <w:rsid w:val="009A22E9"/>
    <w:rsid w:val="009A43EE"/>
    <w:rsid w:val="009C0036"/>
    <w:rsid w:val="009C0E7B"/>
    <w:rsid w:val="009C2A48"/>
    <w:rsid w:val="009C5426"/>
    <w:rsid w:val="009C6337"/>
    <w:rsid w:val="009C697B"/>
    <w:rsid w:val="009E4777"/>
    <w:rsid w:val="00A07620"/>
    <w:rsid w:val="00A14971"/>
    <w:rsid w:val="00A154BD"/>
    <w:rsid w:val="00A16C0E"/>
    <w:rsid w:val="00A2099D"/>
    <w:rsid w:val="00A23C7A"/>
    <w:rsid w:val="00A25A36"/>
    <w:rsid w:val="00A33D7A"/>
    <w:rsid w:val="00A348EA"/>
    <w:rsid w:val="00A36ECA"/>
    <w:rsid w:val="00A4329C"/>
    <w:rsid w:val="00A43A87"/>
    <w:rsid w:val="00A43C11"/>
    <w:rsid w:val="00A476EE"/>
    <w:rsid w:val="00A47BFD"/>
    <w:rsid w:val="00A51197"/>
    <w:rsid w:val="00A51367"/>
    <w:rsid w:val="00A51887"/>
    <w:rsid w:val="00A51943"/>
    <w:rsid w:val="00A5238A"/>
    <w:rsid w:val="00A55420"/>
    <w:rsid w:val="00A5784A"/>
    <w:rsid w:val="00A60DBC"/>
    <w:rsid w:val="00A644D9"/>
    <w:rsid w:val="00A72B21"/>
    <w:rsid w:val="00A76375"/>
    <w:rsid w:val="00A77E4D"/>
    <w:rsid w:val="00A84B37"/>
    <w:rsid w:val="00A86401"/>
    <w:rsid w:val="00A92F24"/>
    <w:rsid w:val="00A939E3"/>
    <w:rsid w:val="00A967ED"/>
    <w:rsid w:val="00AA094F"/>
    <w:rsid w:val="00AA546F"/>
    <w:rsid w:val="00AA5A87"/>
    <w:rsid w:val="00AB0E20"/>
    <w:rsid w:val="00AC01F1"/>
    <w:rsid w:val="00AC0C16"/>
    <w:rsid w:val="00AC244D"/>
    <w:rsid w:val="00AD1706"/>
    <w:rsid w:val="00AD1B95"/>
    <w:rsid w:val="00AE0BA4"/>
    <w:rsid w:val="00AE514A"/>
    <w:rsid w:val="00AE7CF5"/>
    <w:rsid w:val="00AF3904"/>
    <w:rsid w:val="00AF4223"/>
    <w:rsid w:val="00B013A2"/>
    <w:rsid w:val="00B03EE3"/>
    <w:rsid w:val="00B0659A"/>
    <w:rsid w:val="00B0682B"/>
    <w:rsid w:val="00B07183"/>
    <w:rsid w:val="00B105E0"/>
    <w:rsid w:val="00B20CA1"/>
    <w:rsid w:val="00B21F3D"/>
    <w:rsid w:val="00B27E8C"/>
    <w:rsid w:val="00B344CD"/>
    <w:rsid w:val="00B3529B"/>
    <w:rsid w:val="00B40130"/>
    <w:rsid w:val="00B4169D"/>
    <w:rsid w:val="00B41F48"/>
    <w:rsid w:val="00B473DE"/>
    <w:rsid w:val="00B54C16"/>
    <w:rsid w:val="00B54FBF"/>
    <w:rsid w:val="00B709EF"/>
    <w:rsid w:val="00B70C35"/>
    <w:rsid w:val="00B74068"/>
    <w:rsid w:val="00B74A7C"/>
    <w:rsid w:val="00B76CC5"/>
    <w:rsid w:val="00B80A69"/>
    <w:rsid w:val="00B817C4"/>
    <w:rsid w:val="00B82A5F"/>
    <w:rsid w:val="00B84E7D"/>
    <w:rsid w:val="00B85090"/>
    <w:rsid w:val="00B907AD"/>
    <w:rsid w:val="00B93EA4"/>
    <w:rsid w:val="00B95E74"/>
    <w:rsid w:val="00BA2A8E"/>
    <w:rsid w:val="00BA55BE"/>
    <w:rsid w:val="00BB1FD3"/>
    <w:rsid w:val="00BC56D6"/>
    <w:rsid w:val="00BC662C"/>
    <w:rsid w:val="00BD0CA1"/>
    <w:rsid w:val="00BD56A4"/>
    <w:rsid w:val="00BD72F6"/>
    <w:rsid w:val="00BE0E88"/>
    <w:rsid w:val="00BE3508"/>
    <w:rsid w:val="00BF5235"/>
    <w:rsid w:val="00BF555B"/>
    <w:rsid w:val="00BF79DA"/>
    <w:rsid w:val="00C00903"/>
    <w:rsid w:val="00C029EB"/>
    <w:rsid w:val="00C10E9A"/>
    <w:rsid w:val="00C1406C"/>
    <w:rsid w:val="00C203C9"/>
    <w:rsid w:val="00C318E3"/>
    <w:rsid w:val="00C31F3F"/>
    <w:rsid w:val="00C32332"/>
    <w:rsid w:val="00C3355B"/>
    <w:rsid w:val="00C3436E"/>
    <w:rsid w:val="00C40910"/>
    <w:rsid w:val="00C45E65"/>
    <w:rsid w:val="00C56C7D"/>
    <w:rsid w:val="00C65BD7"/>
    <w:rsid w:val="00C67B38"/>
    <w:rsid w:val="00C702F3"/>
    <w:rsid w:val="00C72E29"/>
    <w:rsid w:val="00C73C40"/>
    <w:rsid w:val="00C82828"/>
    <w:rsid w:val="00C86466"/>
    <w:rsid w:val="00C86ED0"/>
    <w:rsid w:val="00C91622"/>
    <w:rsid w:val="00C923A0"/>
    <w:rsid w:val="00C92445"/>
    <w:rsid w:val="00C9286E"/>
    <w:rsid w:val="00C93578"/>
    <w:rsid w:val="00C9448C"/>
    <w:rsid w:val="00C94718"/>
    <w:rsid w:val="00C94E64"/>
    <w:rsid w:val="00CA254F"/>
    <w:rsid w:val="00CA444B"/>
    <w:rsid w:val="00CB5256"/>
    <w:rsid w:val="00CB63EF"/>
    <w:rsid w:val="00CD0A1F"/>
    <w:rsid w:val="00CD50A4"/>
    <w:rsid w:val="00CE011D"/>
    <w:rsid w:val="00CE11D6"/>
    <w:rsid w:val="00CE337C"/>
    <w:rsid w:val="00CE7353"/>
    <w:rsid w:val="00CE78F6"/>
    <w:rsid w:val="00CE7954"/>
    <w:rsid w:val="00CF00C7"/>
    <w:rsid w:val="00CF0181"/>
    <w:rsid w:val="00CF1467"/>
    <w:rsid w:val="00D001D3"/>
    <w:rsid w:val="00D036E7"/>
    <w:rsid w:val="00D12EBA"/>
    <w:rsid w:val="00D13BC4"/>
    <w:rsid w:val="00D14482"/>
    <w:rsid w:val="00D1704F"/>
    <w:rsid w:val="00D1769C"/>
    <w:rsid w:val="00D2298D"/>
    <w:rsid w:val="00D23A64"/>
    <w:rsid w:val="00D31178"/>
    <w:rsid w:val="00D3147E"/>
    <w:rsid w:val="00D363A4"/>
    <w:rsid w:val="00D37D50"/>
    <w:rsid w:val="00D40C3E"/>
    <w:rsid w:val="00D420BA"/>
    <w:rsid w:val="00D42C3F"/>
    <w:rsid w:val="00D4336F"/>
    <w:rsid w:val="00D4435A"/>
    <w:rsid w:val="00D44BD8"/>
    <w:rsid w:val="00D50AE7"/>
    <w:rsid w:val="00D54525"/>
    <w:rsid w:val="00D558AD"/>
    <w:rsid w:val="00D57BCC"/>
    <w:rsid w:val="00D7152E"/>
    <w:rsid w:val="00D72DF5"/>
    <w:rsid w:val="00D750AC"/>
    <w:rsid w:val="00D76F51"/>
    <w:rsid w:val="00D77225"/>
    <w:rsid w:val="00D7735B"/>
    <w:rsid w:val="00D7771B"/>
    <w:rsid w:val="00D82560"/>
    <w:rsid w:val="00D86C1F"/>
    <w:rsid w:val="00D86F9A"/>
    <w:rsid w:val="00DA11ED"/>
    <w:rsid w:val="00DA6175"/>
    <w:rsid w:val="00DB4E58"/>
    <w:rsid w:val="00DB5707"/>
    <w:rsid w:val="00DB5D7D"/>
    <w:rsid w:val="00DC00D1"/>
    <w:rsid w:val="00DC1A33"/>
    <w:rsid w:val="00DC4623"/>
    <w:rsid w:val="00DC7AD9"/>
    <w:rsid w:val="00DD0D1D"/>
    <w:rsid w:val="00DD28B4"/>
    <w:rsid w:val="00DD4043"/>
    <w:rsid w:val="00DD5EEE"/>
    <w:rsid w:val="00DE5379"/>
    <w:rsid w:val="00DE64E6"/>
    <w:rsid w:val="00DF3DA1"/>
    <w:rsid w:val="00DF48A9"/>
    <w:rsid w:val="00DF4C36"/>
    <w:rsid w:val="00DF6B69"/>
    <w:rsid w:val="00DF7E5A"/>
    <w:rsid w:val="00E021F1"/>
    <w:rsid w:val="00E02B7B"/>
    <w:rsid w:val="00E042A7"/>
    <w:rsid w:val="00E13256"/>
    <w:rsid w:val="00E13685"/>
    <w:rsid w:val="00E13E68"/>
    <w:rsid w:val="00E1448B"/>
    <w:rsid w:val="00E14C4F"/>
    <w:rsid w:val="00E1623C"/>
    <w:rsid w:val="00E16C7F"/>
    <w:rsid w:val="00E24ADE"/>
    <w:rsid w:val="00E2759E"/>
    <w:rsid w:val="00E30491"/>
    <w:rsid w:val="00E34266"/>
    <w:rsid w:val="00E358EA"/>
    <w:rsid w:val="00E43723"/>
    <w:rsid w:val="00E46118"/>
    <w:rsid w:val="00E54AEC"/>
    <w:rsid w:val="00E55F50"/>
    <w:rsid w:val="00E579C3"/>
    <w:rsid w:val="00E6028D"/>
    <w:rsid w:val="00E611A9"/>
    <w:rsid w:val="00E75E2A"/>
    <w:rsid w:val="00E917C0"/>
    <w:rsid w:val="00E93978"/>
    <w:rsid w:val="00EA161F"/>
    <w:rsid w:val="00EA1A97"/>
    <w:rsid w:val="00EA3C4B"/>
    <w:rsid w:val="00EA4D33"/>
    <w:rsid w:val="00EA5263"/>
    <w:rsid w:val="00EA5365"/>
    <w:rsid w:val="00EA5458"/>
    <w:rsid w:val="00EA7988"/>
    <w:rsid w:val="00EB43DF"/>
    <w:rsid w:val="00EB59C7"/>
    <w:rsid w:val="00EB6D2D"/>
    <w:rsid w:val="00EC4DA5"/>
    <w:rsid w:val="00ED529B"/>
    <w:rsid w:val="00ED5A68"/>
    <w:rsid w:val="00EE3F45"/>
    <w:rsid w:val="00EE46DA"/>
    <w:rsid w:val="00EF1469"/>
    <w:rsid w:val="00EF2772"/>
    <w:rsid w:val="00EF3975"/>
    <w:rsid w:val="00EF5CA0"/>
    <w:rsid w:val="00EF6006"/>
    <w:rsid w:val="00EF7F03"/>
    <w:rsid w:val="00F007F0"/>
    <w:rsid w:val="00F06BEA"/>
    <w:rsid w:val="00F11316"/>
    <w:rsid w:val="00F130B1"/>
    <w:rsid w:val="00F17688"/>
    <w:rsid w:val="00F23650"/>
    <w:rsid w:val="00F25291"/>
    <w:rsid w:val="00F2598C"/>
    <w:rsid w:val="00F25B7E"/>
    <w:rsid w:val="00F2706C"/>
    <w:rsid w:val="00F336F0"/>
    <w:rsid w:val="00F33EFF"/>
    <w:rsid w:val="00F34FA6"/>
    <w:rsid w:val="00F44820"/>
    <w:rsid w:val="00F44AA3"/>
    <w:rsid w:val="00F46B97"/>
    <w:rsid w:val="00F46EED"/>
    <w:rsid w:val="00F478E7"/>
    <w:rsid w:val="00F50A25"/>
    <w:rsid w:val="00F50D4C"/>
    <w:rsid w:val="00F53B28"/>
    <w:rsid w:val="00F5501D"/>
    <w:rsid w:val="00F6108F"/>
    <w:rsid w:val="00F61234"/>
    <w:rsid w:val="00F63DF7"/>
    <w:rsid w:val="00F645BB"/>
    <w:rsid w:val="00F77FB4"/>
    <w:rsid w:val="00F8106A"/>
    <w:rsid w:val="00F831E9"/>
    <w:rsid w:val="00F90576"/>
    <w:rsid w:val="00F91945"/>
    <w:rsid w:val="00F97592"/>
    <w:rsid w:val="00FA047E"/>
    <w:rsid w:val="00FA2728"/>
    <w:rsid w:val="00FA3BF5"/>
    <w:rsid w:val="00FA5584"/>
    <w:rsid w:val="00FB3472"/>
    <w:rsid w:val="00FB419A"/>
    <w:rsid w:val="00FC376E"/>
    <w:rsid w:val="00FC3FD4"/>
    <w:rsid w:val="00FC4FB4"/>
    <w:rsid w:val="00FC70B9"/>
    <w:rsid w:val="00FC72F6"/>
    <w:rsid w:val="00FD147B"/>
    <w:rsid w:val="00FD2C64"/>
    <w:rsid w:val="00FE0D75"/>
    <w:rsid w:val="00FE1FAF"/>
    <w:rsid w:val="00FE229E"/>
    <w:rsid w:val="00FF66CE"/>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6900"/>
  <w15:chartTrackingRefBased/>
  <w15:docId w15:val="{93A1527C-01D8-AF46-A3AB-EFC44509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F0"/>
    <w:pPr>
      <w:spacing w:after="160" w:line="259" w:lineRule="auto"/>
    </w:pPr>
    <w:rPr>
      <w:rFonts w:eastAsia="Times New Roman"/>
      <w:sz w:val="22"/>
      <w:szCs w:val="22"/>
    </w:rPr>
  </w:style>
  <w:style w:type="paragraph" w:styleId="Heading1">
    <w:name w:val="heading 1"/>
    <w:basedOn w:val="Normal"/>
    <w:link w:val="Heading1Char"/>
    <w:uiPriority w:val="1"/>
    <w:qFormat/>
    <w:rsid w:val="00237825"/>
    <w:pPr>
      <w:widowControl w:val="0"/>
      <w:spacing w:after="0" w:line="240" w:lineRule="auto"/>
      <w:ind w:left="120"/>
      <w:outlineLvl w:val="0"/>
    </w:pPr>
    <w:rPr>
      <w:rFonts w:ascii="Arial" w:eastAsia="Arial" w:hAnsi="Arial"/>
      <w:b/>
      <w:bCs/>
      <w:sz w:val="24"/>
      <w:szCs w:val="24"/>
      <w:u w:val="single"/>
      <w:lang w:val="en-US" w:eastAsia="en-US"/>
    </w:rPr>
  </w:style>
  <w:style w:type="paragraph" w:styleId="Heading2">
    <w:name w:val="heading 2"/>
    <w:basedOn w:val="Normal"/>
    <w:next w:val="Normal"/>
    <w:link w:val="Heading2Char"/>
    <w:uiPriority w:val="9"/>
    <w:semiHidden/>
    <w:unhideWhenUsed/>
    <w:qFormat/>
    <w:rsid w:val="00C9357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8317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831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64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F0"/>
    <w:pPr>
      <w:tabs>
        <w:tab w:val="center" w:pos="4513"/>
        <w:tab w:val="right" w:pos="9026"/>
      </w:tabs>
    </w:pPr>
  </w:style>
  <w:style w:type="character" w:customStyle="1" w:styleId="HeaderChar">
    <w:name w:val="Header Char"/>
    <w:link w:val="Header"/>
    <w:uiPriority w:val="99"/>
    <w:rsid w:val="000A0DF0"/>
    <w:rPr>
      <w:rFonts w:ascii="Calibri" w:eastAsia="Times New Roman" w:hAnsi="Calibri" w:cs="Times New Roman"/>
      <w:lang w:eastAsia="en-GB"/>
    </w:rPr>
  </w:style>
  <w:style w:type="paragraph" w:styleId="Footer">
    <w:name w:val="footer"/>
    <w:basedOn w:val="Normal"/>
    <w:link w:val="FooterChar"/>
    <w:uiPriority w:val="99"/>
    <w:unhideWhenUsed/>
    <w:rsid w:val="000A0DF0"/>
    <w:pPr>
      <w:tabs>
        <w:tab w:val="center" w:pos="4513"/>
        <w:tab w:val="right" w:pos="9026"/>
      </w:tabs>
    </w:pPr>
  </w:style>
  <w:style w:type="character" w:customStyle="1" w:styleId="FooterChar">
    <w:name w:val="Footer Char"/>
    <w:link w:val="Footer"/>
    <w:uiPriority w:val="99"/>
    <w:rsid w:val="000A0D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0A0D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DF0"/>
    <w:rPr>
      <w:rFonts w:ascii="Tahoma" w:eastAsia="Times New Roman" w:hAnsi="Tahoma" w:cs="Tahoma"/>
      <w:sz w:val="16"/>
      <w:szCs w:val="16"/>
      <w:lang w:eastAsia="en-GB"/>
    </w:rPr>
  </w:style>
  <w:style w:type="paragraph" w:styleId="ListParagraph">
    <w:name w:val="List Paragraph"/>
    <w:basedOn w:val="Normal"/>
    <w:uiPriority w:val="1"/>
    <w:qFormat/>
    <w:rsid w:val="000A0DF0"/>
    <w:pPr>
      <w:ind w:left="720"/>
      <w:contextualSpacing/>
    </w:pPr>
  </w:style>
  <w:style w:type="character" w:customStyle="1" w:styleId="Heading1Char">
    <w:name w:val="Heading 1 Char"/>
    <w:link w:val="Heading1"/>
    <w:uiPriority w:val="1"/>
    <w:rsid w:val="00237825"/>
    <w:rPr>
      <w:rFonts w:ascii="Arial" w:eastAsia="Arial" w:hAnsi="Arial"/>
      <w:b/>
      <w:bCs/>
      <w:sz w:val="24"/>
      <w:szCs w:val="24"/>
      <w:u w:val="single"/>
      <w:lang w:val="en-US" w:eastAsia="en-US"/>
    </w:rPr>
  </w:style>
  <w:style w:type="paragraph" w:styleId="BodyText">
    <w:name w:val="Body Text"/>
    <w:basedOn w:val="Normal"/>
    <w:link w:val="BodyTextChar"/>
    <w:uiPriority w:val="1"/>
    <w:qFormat/>
    <w:rsid w:val="00237825"/>
    <w:pPr>
      <w:widowControl w:val="0"/>
      <w:spacing w:after="0" w:line="240" w:lineRule="auto"/>
      <w:ind w:left="829" w:hanging="709"/>
    </w:pPr>
    <w:rPr>
      <w:rFonts w:ascii="Arial" w:eastAsia="Arial" w:hAnsi="Arial"/>
      <w:sz w:val="24"/>
      <w:szCs w:val="24"/>
      <w:lang w:val="en-US" w:eastAsia="en-US"/>
    </w:rPr>
  </w:style>
  <w:style w:type="character" w:customStyle="1" w:styleId="BodyTextChar">
    <w:name w:val="Body Text Char"/>
    <w:link w:val="BodyText"/>
    <w:uiPriority w:val="1"/>
    <w:rsid w:val="00237825"/>
    <w:rPr>
      <w:rFonts w:ascii="Arial" w:eastAsia="Arial" w:hAnsi="Arial"/>
      <w:sz w:val="24"/>
      <w:szCs w:val="24"/>
      <w:lang w:val="en-US" w:eastAsia="en-US"/>
    </w:rPr>
  </w:style>
  <w:style w:type="character" w:customStyle="1" w:styleId="Heading3Char">
    <w:name w:val="Heading 3 Char"/>
    <w:link w:val="Heading3"/>
    <w:uiPriority w:val="9"/>
    <w:semiHidden/>
    <w:rsid w:val="0098317B"/>
    <w:rPr>
      <w:rFonts w:ascii="Cambria" w:eastAsia="Times New Roman" w:hAnsi="Cambria" w:cs="Times New Roman"/>
      <w:b/>
      <w:bCs/>
      <w:sz w:val="26"/>
      <w:szCs w:val="26"/>
    </w:rPr>
  </w:style>
  <w:style w:type="character" w:customStyle="1" w:styleId="Heading4Char">
    <w:name w:val="Heading 4 Char"/>
    <w:link w:val="Heading4"/>
    <w:uiPriority w:val="9"/>
    <w:semiHidden/>
    <w:rsid w:val="0098317B"/>
    <w:rPr>
      <w:rFonts w:ascii="Calibri" w:eastAsia="Times New Roman" w:hAnsi="Calibri" w:cs="Times New Roman"/>
      <w:b/>
      <w:bCs/>
      <w:sz w:val="28"/>
      <w:szCs w:val="28"/>
    </w:rPr>
  </w:style>
  <w:style w:type="character" w:styleId="Hyperlink">
    <w:name w:val="Hyperlink"/>
    <w:uiPriority w:val="99"/>
    <w:unhideWhenUsed/>
    <w:rsid w:val="00C93578"/>
    <w:rPr>
      <w:color w:val="0000FF"/>
      <w:u w:val="single"/>
    </w:rPr>
  </w:style>
  <w:style w:type="character" w:customStyle="1" w:styleId="Heading2Char">
    <w:name w:val="Heading 2 Char"/>
    <w:link w:val="Heading2"/>
    <w:uiPriority w:val="9"/>
    <w:semiHidden/>
    <w:rsid w:val="00C93578"/>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786489"/>
    <w:rPr>
      <w:rFonts w:ascii="Calibri" w:eastAsia="Times New Roman" w:hAnsi="Calibri" w:cs="Times New Roman"/>
      <w:b/>
      <w:bCs/>
      <w:i/>
      <w:iCs/>
      <w:sz w:val="26"/>
      <w:szCs w:val="26"/>
    </w:rPr>
  </w:style>
  <w:style w:type="paragraph" w:customStyle="1" w:styleId="1bodycopy10pt">
    <w:name w:val="1 body copy 10pt"/>
    <w:basedOn w:val="Normal"/>
    <w:link w:val="1bodycopy10ptChar"/>
    <w:qFormat/>
    <w:rsid w:val="00E042A7"/>
    <w:pPr>
      <w:spacing w:after="120" w:line="240" w:lineRule="auto"/>
    </w:pPr>
    <w:rPr>
      <w:rFonts w:ascii="Arial" w:eastAsia="MS Mincho" w:hAnsi="Arial"/>
      <w:sz w:val="20"/>
      <w:szCs w:val="24"/>
      <w:lang w:val="en-US" w:eastAsia="en-US"/>
    </w:rPr>
  </w:style>
  <w:style w:type="character" w:customStyle="1" w:styleId="1bodycopy10ptChar">
    <w:name w:val="1 body copy 10pt Char"/>
    <w:link w:val="1bodycopy10pt"/>
    <w:rsid w:val="00E042A7"/>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cq.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9BF9-132C-4954-9BDD-22FA2A38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15816</CharactersWithSpaces>
  <SharedDoc>false</SharedDoc>
  <HLinks>
    <vt:vector size="6" baseType="variant">
      <vt:variant>
        <vt:i4>6422570</vt:i4>
      </vt:variant>
      <vt:variant>
        <vt:i4>0</vt:i4>
      </vt:variant>
      <vt:variant>
        <vt:i4>0</vt:i4>
      </vt:variant>
      <vt:variant>
        <vt:i4>5</vt:i4>
      </vt:variant>
      <vt:variant>
        <vt:lpwstr>http://www.jcq.org.uk/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Sarah Maynard</cp:lastModifiedBy>
  <cp:revision>2</cp:revision>
  <cp:lastPrinted>2019-09-25T08:06:00Z</cp:lastPrinted>
  <dcterms:created xsi:type="dcterms:W3CDTF">2024-08-06T11:18:00Z</dcterms:created>
  <dcterms:modified xsi:type="dcterms:W3CDTF">2024-08-06T11:18:00Z</dcterms:modified>
</cp:coreProperties>
</file>